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89" w:rsidRDefault="002A4A22" w:rsidP="007C4F89">
      <w:pPr>
        <w:pStyle w:val="unknownstyle"/>
        <w:jc w:val="center"/>
        <w:rPr>
          <w:sz w:val="40"/>
          <w:szCs w:val="56"/>
          <w:lang w:val="en-GB"/>
        </w:rPr>
      </w:pPr>
      <w:r>
        <w:rPr>
          <w:noProof/>
          <w:sz w:val="40"/>
          <w:szCs w:val="56"/>
        </w:rPr>
        <w:drawing>
          <wp:anchor distT="0" distB="0" distL="114300" distR="114300" simplePos="0" relativeHeight="251659264" behindDoc="1" locked="0" layoutInCell="1" allowOverlap="1" wp14:anchorId="3C857C44" wp14:editId="67FD2227">
            <wp:simplePos x="0" y="0"/>
            <wp:positionH relativeFrom="column">
              <wp:posOffset>1714447</wp:posOffset>
            </wp:positionH>
            <wp:positionV relativeFrom="paragraph">
              <wp:posOffset>1905</wp:posOffset>
            </wp:positionV>
            <wp:extent cx="1519555" cy="978275"/>
            <wp:effectExtent l="0" t="0" r="4445" b="0"/>
            <wp:wrapNone/>
            <wp:docPr id="3" name="Obraz 3" descr="logo_UG+WZR+KI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G+WZR+KIE-e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9555" cy="978275"/>
                    </a:xfrm>
                    <a:prstGeom prst="rect">
                      <a:avLst/>
                    </a:prstGeom>
                    <a:noFill/>
                  </pic:spPr>
                </pic:pic>
              </a:graphicData>
            </a:graphic>
            <wp14:sizeRelH relativeFrom="page">
              <wp14:pctWidth>0</wp14:pctWidth>
            </wp14:sizeRelH>
            <wp14:sizeRelV relativeFrom="page">
              <wp14:pctHeight>0</wp14:pctHeight>
            </wp14:sizeRelV>
          </wp:anchor>
        </w:drawing>
      </w:r>
    </w:p>
    <w:p w:rsidR="007C4F89" w:rsidRDefault="007C4F89" w:rsidP="007C4F89">
      <w:pPr>
        <w:pStyle w:val="unknownstyle"/>
        <w:jc w:val="center"/>
        <w:rPr>
          <w:sz w:val="40"/>
          <w:szCs w:val="56"/>
          <w:lang w:val="en-GB"/>
        </w:rPr>
      </w:pPr>
    </w:p>
    <w:p w:rsidR="007C4F89" w:rsidRDefault="007C4F89" w:rsidP="007C4F89">
      <w:pPr>
        <w:pStyle w:val="unknownstyle"/>
        <w:jc w:val="center"/>
        <w:rPr>
          <w:sz w:val="40"/>
          <w:szCs w:val="56"/>
          <w:lang w:val="en-GB"/>
        </w:rPr>
      </w:pPr>
    </w:p>
    <w:p w:rsidR="00257B42" w:rsidRDefault="00257B42" w:rsidP="00D010B9">
      <w:pPr>
        <w:pStyle w:val="unknownstyle"/>
        <w:spacing w:after="120"/>
        <w:jc w:val="center"/>
        <w:rPr>
          <w:sz w:val="36"/>
          <w:szCs w:val="36"/>
          <w:lang w:val="en-GB"/>
        </w:rPr>
      </w:pPr>
    </w:p>
    <w:p w:rsidR="00D010B9" w:rsidRPr="00D010B9" w:rsidRDefault="00D010B9" w:rsidP="00D010B9">
      <w:pPr>
        <w:pStyle w:val="unknownstyle"/>
        <w:spacing w:after="120"/>
        <w:jc w:val="center"/>
        <w:rPr>
          <w:sz w:val="36"/>
          <w:szCs w:val="36"/>
          <w:lang w:val="en-GB"/>
        </w:rPr>
      </w:pPr>
      <w:r w:rsidRPr="00D010B9">
        <w:rPr>
          <w:sz w:val="36"/>
          <w:szCs w:val="36"/>
          <w:lang w:val="en-GB"/>
        </w:rPr>
        <w:t>CALL FOR PAPERS</w:t>
      </w:r>
    </w:p>
    <w:p w:rsidR="00D010B9" w:rsidRPr="00D010B9" w:rsidRDefault="00D010B9" w:rsidP="00D010B9">
      <w:pPr>
        <w:pStyle w:val="unknownstyle"/>
        <w:spacing w:after="240"/>
        <w:ind w:left="-284"/>
        <w:jc w:val="center"/>
        <w:rPr>
          <w:b w:val="0"/>
          <w:bCs w:val="0"/>
          <w:color w:val="C00000"/>
          <w:sz w:val="40"/>
          <w:szCs w:val="40"/>
          <w:lang w:val="en-GB"/>
        </w:rPr>
      </w:pPr>
      <w:r w:rsidRPr="00D010B9">
        <w:rPr>
          <w:caps w:val="0"/>
          <w:color w:val="C00000"/>
          <w:sz w:val="40"/>
          <w:szCs w:val="40"/>
          <w:lang w:val="en-GB"/>
        </w:rPr>
        <w:t xml:space="preserve">The </w:t>
      </w:r>
      <w:proofErr w:type="spellStart"/>
      <w:r w:rsidRPr="00D010B9">
        <w:rPr>
          <w:caps w:val="0"/>
          <w:color w:val="C00000"/>
          <w:sz w:val="40"/>
          <w:szCs w:val="40"/>
          <w:lang w:val="en-GB"/>
        </w:rPr>
        <w:t>XI</w:t>
      </w:r>
      <w:r w:rsidRPr="00D010B9">
        <w:rPr>
          <w:caps w:val="0"/>
          <w:color w:val="C00000"/>
          <w:sz w:val="40"/>
          <w:szCs w:val="40"/>
          <w:vertAlign w:val="superscript"/>
          <w:lang w:val="en-GB"/>
        </w:rPr>
        <w:t>th</w:t>
      </w:r>
      <w:proofErr w:type="spellEnd"/>
      <w:r w:rsidRPr="00D010B9">
        <w:rPr>
          <w:color w:val="C00000"/>
          <w:sz w:val="40"/>
          <w:szCs w:val="40"/>
          <w:lang w:val="en-GB"/>
        </w:rPr>
        <w:t xml:space="preserve"> </w:t>
      </w:r>
      <w:r w:rsidR="00B94859" w:rsidRPr="00D010B9">
        <w:rPr>
          <w:color w:val="C00000"/>
          <w:sz w:val="40"/>
          <w:szCs w:val="40"/>
          <w:lang w:val="en-GB"/>
        </w:rPr>
        <w:t>PLAIS</w:t>
      </w:r>
      <w:r w:rsidR="00B94859">
        <w:rPr>
          <w:color w:val="C00000"/>
          <w:sz w:val="40"/>
          <w:szCs w:val="40"/>
          <w:lang w:val="en-GB"/>
        </w:rPr>
        <w:t>/</w:t>
      </w:r>
      <w:r w:rsidRPr="00D010B9">
        <w:rPr>
          <w:color w:val="C00000"/>
          <w:sz w:val="40"/>
          <w:szCs w:val="40"/>
          <w:lang w:val="en-GB"/>
        </w:rPr>
        <w:t>SIGSAND EuroSymposium’2018</w:t>
      </w:r>
    </w:p>
    <w:p w:rsidR="00D010B9" w:rsidRPr="00D010B9" w:rsidRDefault="00D010B9" w:rsidP="00D010B9">
      <w:pPr>
        <w:spacing w:after="0" w:line="240" w:lineRule="auto"/>
        <w:ind w:left="-284"/>
        <w:jc w:val="center"/>
        <w:rPr>
          <w:rFonts w:ascii="Gill Sans MT" w:eastAsia="Times New Roman" w:hAnsi="Gill Sans MT" w:cs="Gill Sans MT"/>
          <w:b/>
          <w:bCs/>
          <w:caps/>
          <w:color w:val="C00000"/>
          <w:kern w:val="28"/>
          <w:sz w:val="32"/>
          <w:szCs w:val="32"/>
          <w:lang w:val="en-GB" w:eastAsia="pl-PL"/>
        </w:rPr>
      </w:pPr>
      <w:r w:rsidRPr="00D010B9">
        <w:rPr>
          <w:rFonts w:ascii="Gill Sans MT" w:eastAsia="Times New Roman" w:hAnsi="Gill Sans MT" w:cs="Gill Sans MT"/>
          <w:b/>
          <w:bCs/>
          <w:color w:val="C00000"/>
          <w:kern w:val="28"/>
          <w:sz w:val="32"/>
          <w:szCs w:val="32"/>
          <w:lang w:val="en-GB" w:eastAsia="pl-PL"/>
        </w:rPr>
        <w:t>Information Systems:</w:t>
      </w:r>
    </w:p>
    <w:p w:rsidR="00D010B9" w:rsidRPr="00D010B9" w:rsidRDefault="00D010B9" w:rsidP="00D010B9">
      <w:pPr>
        <w:spacing w:after="0" w:line="240" w:lineRule="auto"/>
        <w:ind w:left="-284"/>
        <w:jc w:val="center"/>
        <w:rPr>
          <w:rFonts w:ascii="Gill Sans MT" w:eastAsia="Times New Roman" w:hAnsi="Gill Sans MT" w:cs="Gill Sans MT"/>
          <w:b/>
          <w:bCs/>
          <w:caps/>
          <w:color w:val="C00000"/>
          <w:kern w:val="28"/>
          <w:sz w:val="32"/>
          <w:szCs w:val="32"/>
          <w:lang w:val="en-GB" w:eastAsia="pl-PL"/>
        </w:rPr>
      </w:pPr>
      <w:r w:rsidRPr="00D010B9">
        <w:rPr>
          <w:rFonts w:ascii="Gill Sans MT" w:eastAsia="Times New Roman" w:hAnsi="Gill Sans MT" w:cs="Gill Sans MT"/>
          <w:b/>
          <w:bCs/>
          <w:color w:val="C00000"/>
          <w:kern w:val="28"/>
          <w:sz w:val="32"/>
          <w:szCs w:val="32"/>
          <w:lang w:val="en-GB" w:eastAsia="pl-PL"/>
        </w:rPr>
        <w:t>Research, Development,</w:t>
      </w:r>
    </w:p>
    <w:p w:rsidR="00D010B9" w:rsidRDefault="00D010B9" w:rsidP="00D010B9">
      <w:pPr>
        <w:spacing w:after="0" w:line="240" w:lineRule="auto"/>
        <w:ind w:left="-284"/>
        <w:jc w:val="center"/>
        <w:rPr>
          <w:rFonts w:ascii="Gill Sans MT" w:eastAsia="Times New Roman" w:hAnsi="Gill Sans MT" w:cs="Gill Sans MT"/>
          <w:b/>
          <w:bCs/>
          <w:color w:val="C00000"/>
          <w:kern w:val="28"/>
          <w:sz w:val="32"/>
          <w:szCs w:val="32"/>
          <w:lang w:val="en-GB" w:eastAsia="pl-PL"/>
        </w:rPr>
      </w:pPr>
      <w:r w:rsidRPr="00D010B9">
        <w:rPr>
          <w:rFonts w:ascii="Gill Sans MT" w:eastAsia="Times New Roman" w:hAnsi="Gill Sans MT" w:cs="Gill Sans MT"/>
          <w:b/>
          <w:bCs/>
          <w:color w:val="C00000"/>
          <w:kern w:val="28"/>
          <w:sz w:val="32"/>
          <w:szCs w:val="32"/>
          <w:lang w:val="en-GB" w:eastAsia="pl-PL"/>
        </w:rPr>
        <w:t>Applications, Education</w:t>
      </w:r>
    </w:p>
    <w:p w:rsidR="00010AA3" w:rsidRPr="00D010B9" w:rsidRDefault="00010AA3" w:rsidP="00D010B9">
      <w:pPr>
        <w:spacing w:after="0" w:line="240" w:lineRule="auto"/>
        <w:ind w:left="-284"/>
        <w:jc w:val="center"/>
        <w:rPr>
          <w:rFonts w:ascii="Arial" w:eastAsia="Times New Roman" w:hAnsi="Arial" w:cs="Arial"/>
          <w:sz w:val="32"/>
          <w:szCs w:val="32"/>
          <w:lang w:eastAsia="pl-PL"/>
        </w:rPr>
      </w:pPr>
    </w:p>
    <w:p w:rsidR="00D010B9" w:rsidRPr="00D010B9" w:rsidRDefault="00010AA3" w:rsidP="00D010B9">
      <w:pPr>
        <w:pStyle w:val="unknownstyle"/>
        <w:jc w:val="center"/>
        <w:rPr>
          <w:sz w:val="28"/>
          <w:szCs w:val="28"/>
          <w:lang w:val="en-GB"/>
        </w:rPr>
      </w:pPr>
      <w:r>
        <w:rPr>
          <w:noProof/>
          <w:sz w:val="40"/>
          <w:szCs w:val="56"/>
        </w:rPr>
        <w:drawing>
          <wp:anchor distT="0" distB="0" distL="114300" distR="114300" simplePos="0" relativeHeight="251660288" behindDoc="0" locked="0" layoutInCell="1" allowOverlap="1" wp14:anchorId="301445ED" wp14:editId="14CB7083">
            <wp:simplePos x="0" y="0"/>
            <wp:positionH relativeFrom="margin">
              <wp:posOffset>-86360</wp:posOffset>
            </wp:positionH>
            <wp:positionV relativeFrom="paragraph">
              <wp:posOffset>85090</wp:posOffset>
            </wp:positionV>
            <wp:extent cx="3319906" cy="15621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17880" t="18922" r="14105" b="16064"/>
                    <a:stretch>
                      <a:fillRect/>
                    </a:stretch>
                  </pic:blipFill>
                  <pic:spPr bwMode="auto">
                    <a:xfrm>
                      <a:off x="0" y="0"/>
                      <a:ext cx="3319906"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F89" w:rsidRDefault="007C4F89" w:rsidP="007C4F89">
      <w:pPr>
        <w:pStyle w:val="unknownstyle"/>
        <w:jc w:val="center"/>
        <w:rPr>
          <w:sz w:val="40"/>
          <w:szCs w:val="56"/>
          <w:lang w:val="en-GB"/>
        </w:rPr>
      </w:pPr>
    </w:p>
    <w:p w:rsidR="007C4F89" w:rsidRDefault="007C4F89" w:rsidP="007C4F89">
      <w:pPr>
        <w:pStyle w:val="unknownstyle"/>
        <w:jc w:val="center"/>
        <w:rPr>
          <w:sz w:val="40"/>
          <w:szCs w:val="56"/>
          <w:lang w:val="en-GB"/>
        </w:rPr>
      </w:pPr>
    </w:p>
    <w:p w:rsidR="007C4F89" w:rsidRDefault="007C4F89" w:rsidP="007C4F89">
      <w:pPr>
        <w:pStyle w:val="unknownstyle"/>
        <w:jc w:val="center"/>
        <w:rPr>
          <w:sz w:val="40"/>
          <w:szCs w:val="56"/>
          <w:lang w:val="en-GB"/>
        </w:rPr>
      </w:pPr>
    </w:p>
    <w:p w:rsidR="007C4F89" w:rsidRDefault="007C4F89" w:rsidP="007C4F89">
      <w:pPr>
        <w:pStyle w:val="unknownstyle"/>
        <w:jc w:val="center"/>
        <w:rPr>
          <w:sz w:val="40"/>
          <w:szCs w:val="56"/>
          <w:lang w:val="en-GB"/>
        </w:rPr>
      </w:pPr>
    </w:p>
    <w:p w:rsidR="007C4F89" w:rsidRPr="00E85489" w:rsidRDefault="007C4F89" w:rsidP="007C4F89">
      <w:pPr>
        <w:pStyle w:val="unknownstyle1"/>
        <w:jc w:val="center"/>
        <w:rPr>
          <w:sz w:val="18"/>
          <w:szCs w:val="40"/>
          <w:lang w:val="en-GB"/>
        </w:rPr>
      </w:pPr>
    </w:p>
    <w:p w:rsidR="00052F4F" w:rsidRPr="00E85489" w:rsidRDefault="00052F4F" w:rsidP="007C4F89">
      <w:pPr>
        <w:pStyle w:val="unknownstyle1"/>
        <w:jc w:val="center"/>
        <w:rPr>
          <w:sz w:val="30"/>
          <w:szCs w:val="52"/>
          <w:lang w:val="en-GB"/>
        </w:rPr>
      </w:pPr>
    </w:p>
    <w:p w:rsidR="00D010B9" w:rsidRDefault="00D010B9" w:rsidP="007C4F89">
      <w:pPr>
        <w:pStyle w:val="unknownstyle1"/>
        <w:jc w:val="center"/>
        <w:rPr>
          <w:sz w:val="32"/>
          <w:szCs w:val="32"/>
          <w:lang w:val="en-GB"/>
        </w:rPr>
      </w:pPr>
    </w:p>
    <w:p w:rsidR="007C4F89" w:rsidRPr="00D010B9" w:rsidRDefault="007C4F89" w:rsidP="00D010B9">
      <w:pPr>
        <w:pStyle w:val="unknownstyle1"/>
        <w:ind w:left="-142"/>
        <w:jc w:val="center"/>
        <w:rPr>
          <w:b/>
          <w:sz w:val="40"/>
          <w:szCs w:val="40"/>
          <w:lang w:val="en-GB"/>
        </w:rPr>
      </w:pPr>
      <w:r w:rsidRPr="00D010B9">
        <w:rPr>
          <w:b/>
          <w:sz w:val="40"/>
          <w:szCs w:val="40"/>
          <w:lang w:val="en-GB"/>
        </w:rPr>
        <w:t>September 2</w:t>
      </w:r>
      <w:r w:rsidR="00AC1ECA" w:rsidRPr="00D010B9">
        <w:rPr>
          <w:b/>
          <w:sz w:val="40"/>
          <w:szCs w:val="40"/>
          <w:lang w:val="en-GB"/>
        </w:rPr>
        <w:t>0</w:t>
      </w:r>
      <w:r w:rsidR="004B452D" w:rsidRPr="004B452D">
        <w:rPr>
          <w:b/>
          <w:sz w:val="40"/>
          <w:szCs w:val="40"/>
          <w:vertAlign w:val="superscript"/>
          <w:lang w:val="en-GB"/>
        </w:rPr>
        <w:t>th</w:t>
      </w:r>
      <w:r w:rsidRPr="00D010B9">
        <w:rPr>
          <w:b/>
          <w:sz w:val="40"/>
          <w:szCs w:val="40"/>
          <w:lang w:val="en-GB"/>
        </w:rPr>
        <w:t>, 201</w:t>
      </w:r>
      <w:r w:rsidR="00AC1ECA" w:rsidRPr="00D010B9">
        <w:rPr>
          <w:b/>
          <w:sz w:val="40"/>
          <w:szCs w:val="40"/>
          <w:lang w:val="en-GB"/>
        </w:rPr>
        <w:t>8</w:t>
      </w:r>
    </w:p>
    <w:p w:rsidR="007C4F89" w:rsidRPr="00D010B9" w:rsidRDefault="007C4F89" w:rsidP="00D010B9">
      <w:pPr>
        <w:pStyle w:val="unknownstyle1"/>
        <w:ind w:left="-142"/>
        <w:jc w:val="center"/>
        <w:rPr>
          <w:b/>
          <w:sz w:val="40"/>
          <w:szCs w:val="40"/>
          <w:lang w:val="en-GB"/>
        </w:rPr>
      </w:pPr>
      <w:r w:rsidRPr="00D010B9">
        <w:rPr>
          <w:b/>
          <w:sz w:val="40"/>
          <w:szCs w:val="40"/>
          <w:lang w:val="en-GB"/>
        </w:rPr>
        <w:t>Gdańsk</w:t>
      </w:r>
      <w:r w:rsidR="00FB32F0" w:rsidRPr="00D010B9">
        <w:rPr>
          <w:b/>
          <w:sz w:val="40"/>
          <w:szCs w:val="40"/>
          <w:lang w:val="en-GB"/>
        </w:rPr>
        <w:t xml:space="preserve"> –</w:t>
      </w:r>
      <w:r w:rsidRPr="00D010B9">
        <w:rPr>
          <w:b/>
          <w:sz w:val="40"/>
          <w:szCs w:val="40"/>
          <w:lang w:val="en-GB"/>
        </w:rPr>
        <w:t xml:space="preserve"> Sopot</w:t>
      </w:r>
      <w:r w:rsidR="00572D48" w:rsidRPr="00D010B9">
        <w:rPr>
          <w:b/>
          <w:sz w:val="40"/>
          <w:szCs w:val="40"/>
          <w:lang w:val="en-GB"/>
        </w:rPr>
        <w:t>,</w:t>
      </w:r>
      <w:r w:rsidRPr="00D010B9">
        <w:rPr>
          <w:b/>
          <w:sz w:val="40"/>
          <w:szCs w:val="40"/>
          <w:lang w:val="en-GB"/>
        </w:rPr>
        <w:t xml:space="preserve"> </w:t>
      </w:r>
      <w:r w:rsidR="007A1356" w:rsidRPr="00D010B9">
        <w:rPr>
          <w:b/>
          <w:sz w:val="40"/>
          <w:szCs w:val="40"/>
          <w:lang w:val="en-GB"/>
        </w:rPr>
        <w:t>POLAND</w:t>
      </w:r>
    </w:p>
    <w:p w:rsidR="007C4F89" w:rsidRDefault="007C4F89" w:rsidP="007C4F89">
      <w:pPr>
        <w:pStyle w:val="Nagwek4"/>
        <w:rPr>
          <w:sz w:val="12"/>
          <w:szCs w:val="26"/>
          <w:lang w:val="en-GB"/>
        </w:rPr>
      </w:pPr>
    </w:p>
    <w:p w:rsidR="00D010B9" w:rsidRPr="00E85489" w:rsidRDefault="00D010B9" w:rsidP="007C4F89">
      <w:pPr>
        <w:pStyle w:val="Nagwek4"/>
        <w:rPr>
          <w:sz w:val="12"/>
          <w:szCs w:val="26"/>
          <w:lang w:val="en-GB"/>
        </w:rPr>
      </w:pPr>
    </w:p>
    <w:p w:rsidR="00B27AD1" w:rsidRPr="00E85489" w:rsidRDefault="00B27AD1" w:rsidP="007C4F89">
      <w:pPr>
        <w:pStyle w:val="Nagwek4"/>
        <w:rPr>
          <w:sz w:val="12"/>
          <w:szCs w:val="26"/>
          <w:lang w:val="en-GB"/>
        </w:rPr>
      </w:pPr>
    </w:p>
    <w:p w:rsidR="007C4F89" w:rsidRPr="00010AA3" w:rsidRDefault="00115BE6" w:rsidP="00010AA3">
      <w:pPr>
        <w:pStyle w:val="Nagwek4"/>
        <w:ind w:left="-284"/>
        <w:jc w:val="center"/>
        <w:rPr>
          <w:color w:val="C00000"/>
          <w:sz w:val="44"/>
          <w:szCs w:val="44"/>
          <w:lang w:val="en-GB"/>
        </w:rPr>
      </w:pPr>
      <w:hyperlink r:id="rId8" w:history="1">
        <w:r w:rsidR="000A50F9" w:rsidRPr="00010AA3">
          <w:rPr>
            <w:rStyle w:val="Hipercze"/>
            <w:color w:val="C00000"/>
            <w:sz w:val="44"/>
            <w:szCs w:val="44"/>
            <w:u w:val="none"/>
            <w:lang w:val="en-US"/>
          </w:rPr>
          <w:t>http://eurosymposium.eu</w:t>
        </w:r>
      </w:hyperlink>
      <w:hyperlink r:id="rId9" w:history="1"/>
    </w:p>
    <w:p w:rsidR="007C4F89" w:rsidRPr="00F11C3E" w:rsidRDefault="002B3387" w:rsidP="00F11C3E">
      <w:pPr>
        <w:pStyle w:val="Nagwek1"/>
        <w:spacing w:after="120"/>
        <w:jc w:val="center"/>
        <w:rPr>
          <w:b/>
          <w:sz w:val="24"/>
          <w:szCs w:val="28"/>
          <w:lang w:val="en-GB"/>
        </w:rPr>
      </w:pPr>
      <w:r>
        <w:rPr>
          <w:noProof/>
          <w:sz w:val="40"/>
          <w:szCs w:val="56"/>
          <w:lang w:eastAsia="pl-PL"/>
        </w:rPr>
        <w:drawing>
          <wp:anchor distT="0" distB="0" distL="114300" distR="114300" simplePos="0" relativeHeight="251658240" behindDoc="0" locked="0" layoutInCell="1" allowOverlap="1" wp14:anchorId="72586CBA" wp14:editId="45501C39">
            <wp:simplePos x="0" y="0"/>
            <wp:positionH relativeFrom="margin">
              <wp:align>left</wp:align>
            </wp:positionH>
            <wp:positionV relativeFrom="paragraph">
              <wp:posOffset>-59055</wp:posOffset>
            </wp:positionV>
            <wp:extent cx="800100" cy="1037250"/>
            <wp:effectExtent l="0" t="0" r="0" b="0"/>
            <wp:wrapNone/>
            <wp:docPr id="2" name="Obraz 2" descr="logo_p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la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1037250"/>
                    </a:xfrm>
                    <a:prstGeom prst="rect">
                      <a:avLst/>
                    </a:prstGeom>
                    <a:noFill/>
                  </pic:spPr>
                </pic:pic>
              </a:graphicData>
            </a:graphic>
            <wp14:sizeRelH relativeFrom="page">
              <wp14:pctWidth>0</wp14:pctWidth>
            </wp14:sizeRelH>
            <wp14:sizeRelV relativeFrom="page">
              <wp14:pctHeight>0</wp14:pctHeight>
            </wp14:sizeRelV>
          </wp:anchor>
        </w:drawing>
      </w:r>
      <w:r w:rsidR="007C4F89" w:rsidRPr="00E85489">
        <w:rPr>
          <w:b/>
          <w:sz w:val="24"/>
          <w:szCs w:val="28"/>
          <w:lang w:val="en-GB"/>
        </w:rPr>
        <w:t>Overview</w:t>
      </w:r>
    </w:p>
    <w:p w:rsidR="007C4F89" w:rsidRPr="0039373B" w:rsidRDefault="00D63843" w:rsidP="00AC1ECA">
      <w:pPr>
        <w:pStyle w:val="Tekstpodstawowy3"/>
        <w:spacing w:after="0"/>
      </w:pPr>
      <w:r w:rsidRPr="00A0492C">
        <w:rPr>
          <w:lang w:val="en-GB"/>
        </w:rPr>
        <w:t xml:space="preserve">The </w:t>
      </w:r>
      <w:proofErr w:type="spellStart"/>
      <w:r w:rsidRPr="00A0492C">
        <w:rPr>
          <w:lang w:val="en-GB"/>
        </w:rPr>
        <w:t>XI</w:t>
      </w:r>
      <w:r w:rsidRPr="00A0492C">
        <w:rPr>
          <w:vertAlign w:val="superscript"/>
          <w:lang w:val="en-GB"/>
        </w:rPr>
        <w:t>th</w:t>
      </w:r>
      <w:proofErr w:type="spellEnd"/>
      <w:r w:rsidRPr="00A0492C">
        <w:rPr>
          <w:lang w:val="en-GB"/>
        </w:rPr>
        <w:t xml:space="preserve"> PLAIS</w:t>
      </w:r>
      <w:r>
        <w:rPr>
          <w:lang w:val="en-GB"/>
        </w:rPr>
        <w:t>/</w:t>
      </w:r>
      <w:r w:rsidRPr="00A0492C">
        <w:rPr>
          <w:lang w:val="en-GB"/>
        </w:rPr>
        <w:t xml:space="preserve">SIGSAND </w:t>
      </w:r>
      <w:proofErr w:type="spellStart"/>
      <w:r w:rsidRPr="00A0492C">
        <w:rPr>
          <w:lang w:val="en-GB"/>
        </w:rPr>
        <w:t>EuroSymposium</w:t>
      </w:r>
      <w:proofErr w:type="spellEnd"/>
      <w:r w:rsidRPr="00A0492C">
        <w:rPr>
          <w:lang w:val="en-GB"/>
        </w:rPr>
        <w:t xml:space="preserve"> has the objective of promoting and developing high quality research on all issues related to Information Systems (IS) an</w:t>
      </w:r>
      <w:r>
        <w:rPr>
          <w:lang w:val="en-GB"/>
        </w:rPr>
        <w:t>d</w:t>
      </w:r>
      <w:r w:rsidRPr="00A0492C">
        <w:rPr>
          <w:lang w:val="en-GB"/>
        </w:rPr>
        <w:t xml:space="preserve"> in particular in Systems Analysis and Design (SAND). It provides a forum to researchers and practitioners in IS &amp; SAND in Europe and beyond – to interact, collaborate and develop the IS &amp; SAND areas. The </w:t>
      </w:r>
      <w:proofErr w:type="spellStart"/>
      <w:r w:rsidRPr="00A0492C">
        <w:rPr>
          <w:lang w:val="en-GB"/>
        </w:rPr>
        <w:t>EuroSymposium</w:t>
      </w:r>
      <w:proofErr w:type="spellEnd"/>
      <w:r w:rsidRPr="00A0492C">
        <w:rPr>
          <w:lang w:val="en-GB"/>
        </w:rPr>
        <w:t xml:space="preserve"> is currently headed by the Advisory Board, consisting of prominent IS researchers to guide this initiative.</w:t>
      </w:r>
    </w:p>
    <w:p w:rsidR="00F11C3E" w:rsidRPr="00F11C3E" w:rsidRDefault="00F11C3E" w:rsidP="001E2F9A">
      <w:pPr>
        <w:spacing w:after="240" w:line="240" w:lineRule="auto"/>
        <w:jc w:val="center"/>
        <w:rPr>
          <w:rFonts w:asciiTheme="majorHAnsi" w:eastAsiaTheme="majorEastAsia" w:hAnsiTheme="majorHAnsi" w:cstheme="majorBidi"/>
          <w:b/>
          <w:color w:val="2E74B5" w:themeColor="accent1" w:themeShade="BF"/>
          <w:sz w:val="24"/>
          <w:szCs w:val="28"/>
          <w:lang w:val="en-GB"/>
        </w:rPr>
      </w:pPr>
      <w:r w:rsidRPr="00F11C3E">
        <w:rPr>
          <w:rFonts w:asciiTheme="majorHAnsi" w:eastAsiaTheme="majorEastAsia" w:hAnsiTheme="majorHAnsi" w:cstheme="majorBidi"/>
          <w:b/>
          <w:color w:val="2E74B5" w:themeColor="accent1" w:themeShade="BF"/>
          <w:sz w:val="24"/>
          <w:szCs w:val="28"/>
          <w:lang w:val="en-GB"/>
        </w:rPr>
        <w:t>Organizers</w:t>
      </w:r>
    </w:p>
    <w:p w:rsidR="00D63843" w:rsidRPr="00D63843" w:rsidRDefault="00D63843" w:rsidP="00D63843">
      <w:pPr>
        <w:rPr>
          <w:rFonts w:ascii="Gill Sans MT" w:eastAsia="Times New Roman" w:hAnsi="Gill Sans MT" w:cs="Gill Sans MT"/>
          <w:color w:val="000000"/>
          <w:kern w:val="28"/>
          <w:sz w:val="19"/>
          <w:szCs w:val="19"/>
          <w:lang w:val="en-GB" w:eastAsia="pl-PL"/>
        </w:rPr>
      </w:pPr>
      <w:r w:rsidRPr="00D63843">
        <w:rPr>
          <w:rFonts w:ascii="Gill Sans MT" w:eastAsia="Times New Roman" w:hAnsi="Gill Sans MT" w:cs="Gill Sans MT"/>
          <w:color w:val="000000"/>
          <w:kern w:val="28"/>
          <w:sz w:val="19"/>
          <w:szCs w:val="19"/>
          <w:lang w:val="en-GB" w:eastAsia="pl-PL"/>
        </w:rPr>
        <w:t xml:space="preserve">There are three organizers of The </w:t>
      </w:r>
      <w:proofErr w:type="spellStart"/>
      <w:r w:rsidRPr="00D63843">
        <w:rPr>
          <w:rFonts w:ascii="Gill Sans MT" w:eastAsia="Times New Roman" w:hAnsi="Gill Sans MT" w:cs="Gill Sans MT"/>
          <w:color w:val="000000"/>
          <w:kern w:val="28"/>
          <w:sz w:val="19"/>
          <w:szCs w:val="19"/>
          <w:lang w:val="en-GB" w:eastAsia="pl-PL"/>
        </w:rPr>
        <w:t>XIth</w:t>
      </w:r>
      <w:proofErr w:type="spellEnd"/>
      <w:r w:rsidRPr="00D63843">
        <w:rPr>
          <w:rFonts w:ascii="Gill Sans MT" w:eastAsia="Times New Roman" w:hAnsi="Gill Sans MT" w:cs="Gill Sans MT"/>
          <w:color w:val="000000"/>
          <w:kern w:val="28"/>
          <w:sz w:val="19"/>
          <w:szCs w:val="19"/>
          <w:lang w:val="en-GB" w:eastAsia="pl-PL"/>
        </w:rPr>
        <w:t xml:space="preserve"> PLAIS/SIGSAND </w:t>
      </w:r>
      <w:proofErr w:type="spellStart"/>
      <w:r w:rsidRPr="00D63843">
        <w:rPr>
          <w:rFonts w:ascii="Gill Sans MT" w:eastAsia="Times New Roman" w:hAnsi="Gill Sans MT" w:cs="Gill Sans MT"/>
          <w:color w:val="000000"/>
          <w:kern w:val="28"/>
          <w:sz w:val="19"/>
          <w:szCs w:val="19"/>
          <w:lang w:val="en-GB" w:eastAsia="pl-PL"/>
        </w:rPr>
        <w:t>EuroSymposium</w:t>
      </w:r>
      <w:proofErr w:type="spellEnd"/>
      <w:r w:rsidRPr="00D63843">
        <w:rPr>
          <w:rFonts w:ascii="Gill Sans MT" w:eastAsia="Times New Roman" w:hAnsi="Gill Sans MT" w:cs="Gill Sans MT"/>
          <w:color w:val="000000"/>
          <w:kern w:val="28"/>
          <w:sz w:val="19"/>
          <w:szCs w:val="19"/>
          <w:lang w:val="en-GB" w:eastAsia="pl-PL"/>
        </w:rPr>
        <w:t>:</w:t>
      </w:r>
    </w:p>
    <w:p w:rsidR="00D6041F" w:rsidRPr="00D63843" w:rsidRDefault="00F11C3E" w:rsidP="00D63843">
      <w:pPr>
        <w:spacing w:after="0"/>
        <w:rPr>
          <w:lang w:val="en-GB"/>
        </w:rPr>
      </w:pPr>
      <w:r w:rsidRPr="00F11C3E">
        <w:rPr>
          <w:rFonts w:ascii="Gill Sans MT" w:eastAsia="Times New Roman" w:hAnsi="Gill Sans MT" w:cs="Gill Sans MT"/>
          <w:color w:val="000000"/>
          <w:kern w:val="28"/>
          <w:sz w:val="19"/>
          <w:szCs w:val="19"/>
          <w:lang w:eastAsia="pl-PL"/>
        </w:rPr>
        <w:sym w:font="Symbol" w:char="F02D"/>
      </w:r>
      <w:r w:rsidRPr="0039373B">
        <w:rPr>
          <w:rFonts w:ascii="Gill Sans MT" w:eastAsia="Times New Roman" w:hAnsi="Gill Sans MT" w:cs="Gill Sans MT"/>
          <w:color w:val="000000"/>
          <w:kern w:val="28"/>
          <w:sz w:val="19"/>
          <w:szCs w:val="19"/>
          <w:lang w:eastAsia="pl-PL"/>
        </w:rPr>
        <w:t xml:space="preserve"> </w:t>
      </w:r>
      <w:r w:rsidR="00D6041F" w:rsidRPr="00F11C3E">
        <w:rPr>
          <w:rFonts w:ascii="Gill Sans MT" w:eastAsia="Times New Roman" w:hAnsi="Gill Sans MT" w:cs="Gill Sans MT"/>
          <w:color w:val="000000"/>
          <w:kern w:val="28"/>
          <w:sz w:val="19"/>
          <w:szCs w:val="19"/>
          <w:lang w:eastAsia="pl-PL"/>
        </w:rPr>
        <w:t>Th</w:t>
      </w:r>
      <w:r w:rsidR="00D6041F" w:rsidRPr="0039373B">
        <w:rPr>
          <w:rFonts w:ascii="Gill Sans MT" w:eastAsia="Times New Roman" w:hAnsi="Gill Sans MT" w:cs="Gill Sans MT"/>
          <w:color w:val="000000"/>
          <w:kern w:val="28"/>
          <w:sz w:val="19"/>
          <w:szCs w:val="19"/>
          <w:lang w:eastAsia="pl-PL"/>
        </w:rPr>
        <w:t xml:space="preserve">e </w:t>
      </w:r>
      <w:proofErr w:type="spellStart"/>
      <w:r w:rsidR="00D6041F" w:rsidRPr="0039373B">
        <w:rPr>
          <w:rFonts w:ascii="Gill Sans MT" w:eastAsia="Times New Roman" w:hAnsi="Gill Sans MT" w:cs="Gill Sans MT"/>
          <w:color w:val="000000"/>
          <w:kern w:val="28"/>
          <w:sz w:val="19"/>
          <w:szCs w:val="19"/>
          <w:lang w:eastAsia="pl-PL"/>
        </w:rPr>
        <w:t>Polish</w:t>
      </w:r>
      <w:proofErr w:type="spellEnd"/>
      <w:r w:rsidR="00D6041F" w:rsidRPr="0039373B">
        <w:rPr>
          <w:rFonts w:ascii="Gill Sans MT" w:eastAsia="Times New Roman" w:hAnsi="Gill Sans MT" w:cs="Gill Sans MT"/>
          <w:color w:val="000000"/>
          <w:kern w:val="28"/>
          <w:sz w:val="19"/>
          <w:szCs w:val="19"/>
          <w:lang w:eastAsia="pl-PL"/>
        </w:rPr>
        <w:t xml:space="preserve"> </w:t>
      </w:r>
      <w:proofErr w:type="spellStart"/>
      <w:r w:rsidR="00D6041F" w:rsidRPr="0039373B">
        <w:rPr>
          <w:rFonts w:ascii="Gill Sans MT" w:eastAsia="Times New Roman" w:hAnsi="Gill Sans MT" w:cs="Gill Sans MT"/>
          <w:color w:val="000000"/>
          <w:kern w:val="28"/>
          <w:sz w:val="19"/>
          <w:szCs w:val="19"/>
          <w:lang w:eastAsia="pl-PL"/>
        </w:rPr>
        <w:t>Chapter</w:t>
      </w:r>
      <w:proofErr w:type="spellEnd"/>
      <w:r w:rsidR="00D6041F" w:rsidRPr="0039373B">
        <w:rPr>
          <w:rFonts w:ascii="Gill Sans MT" w:eastAsia="Times New Roman" w:hAnsi="Gill Sans MT" w:cs="Gill Sans MT"/>
          <w:color w:val="000000"/>
          <w:kern w:val="28"/>
          <w:sz w:val="19"/>
          <w:szCs w:val="19"/>
          <w:lang w:eastAsia="pl-PL"/>
        </w:rPr>
        <w:t xml:space="preserve"> of </w:t>
      </w:r>
      <w:proofErr w:type="spellStart"/>
      <w:r w:rsidR="00D6041F" w:rsidRPr="0039373B">
        <w:rPr>
          <w:rFonts w:ascii="Gill Sans MT" w:eastAsia="Times New Roman" w:hAnsi="Gill Sans MT" w:cs="Gill Sans MT"/>
          <w:color w:val="000000"/>
          <w:kern w:val="28"/>
          <w:sz w:val="19"/>
          <w:szCs w:val="19"/>
          <w:lang w:eastAsia="pl-PL"/>
        </w:rPr>
        <w:t>Association</w:t>
      </w:r>
      <w:proofErr w:type="spellEnd"/>
      <w:r w:rsidR="00D6041F" w:rsidRPr="0039373B">
        <w:rPr>
          <w:rFonts w:ascii="Gill Sans MT" w:eastAsia="Times New Roman" w:hAnsi="Gill Sans MT" w:cs="Gill Sans MT"/>
          <w:color w:val="000000"/>
          <w:kern w:val="28"/>
          <w:sz w:val="19"/>
          <w:szCs w:val="19"/>
          <w:lang w:eastAsia="pl-PL"/>
        </w:rPr>
        <w:t xml:space="preserve"> </w:t>
      </w:r>
      <w:r w:rsidR="00D6041F" w:rsidRPr="00F11C3E">
        <w:rPr>
          <w:rFonts w:ascii="Gill Sans MT" w:eastAsia="Times New Roman" w:hAnsi="Gill Sans MT" w:cs="Gill Sans MT"/>
          <w:color w:val="000000"/>
          <w:kern w:val="28"/>
          <w:sz w:val="19"/>
          <w:szCs w:val="19"/>
          <w:lang w:eastAsia="pl-PL"/>
        </w:rPr>
        <w:t>for Information Systems (PLAIS),</w:t>
      </w:r>
    </w:p>
    <w:p w:rsidR="00F11C3E" w:rsidRPr="00F11C3E" w:rsidRDefault="00D6041F" w:rsidP="00D63843">
      <w:pPr>
        <w:spacing w:after="0" w:line="240" w:lineRule="auto"/>
        <w:ind w:left="142" w:hanging="142"/>
        <w:jc w:val="both"/>
        <w:rPr>
          <w:rFonts w:ascii="Gill Sans MT" w:eastAsia="Times New Roman" w:hAnsi="Gill Sans MT" w:cs="Gill Sans MT"/>
          <w:color w:val="000000"/>
          <w:kern w:val="28"/>
          <w:sz w:val="19"/>
          <w:szCs w:val="19"/>
          <w:lang w:eastAsia="pl-PL"/>
        </w:rPr>
      </w:pPr>
      <w:r w:rsidRPr="00F11C3E">
        <w:rPr>
          <w:rFonts w:ascii="Gill Sans MT" w:eastAsia="Times New Roman" w:hAnsi="Gill Sans MT" w:cs="Gill Sans MT"/>
          <w:color w:val="000000"/>
          <w:kern w:val="28"/>
          <w:sz w:val="19"/>
          <w:szCs w:val="19"/>
          <w:lang w:eastAsia="pl-PL"/>
        </w:rPr>
        <w:sym w:font="Symbol" w:char="F02D"/>
      </w:r>
      <w:r w:rsidRPr="0039373B">
        <w:rPr>
          <w:rFonts w:ascii="Gill Sans MT" w:eastAsia="Times New Roman" w:hAnsi="Gill Sans MT" w:cs="Gill Sans MT"/>
          <w:color w:val="000000"/>
          <w:kern w:val="28"/>
          <w:sz w:val="19"/>
          <w:szCs w:val="19"/>
          <w:lang w:eastAsia="pl-PL"/>
        </w:rPr>
        <w:t xml:space="preserve"> </w:t>
      </w:r>
      <w:r w:rsidR="00F11C3E" w:rsidRPr="0039373B">
        <w:rPr>
          <w:rFonts w:ascii="Gill Sans MT" w:eastAsia="Times New Roman" w:hAnsi="Gill Sans MT" w:cs="Gill Sans MT"/>
          <w:color w:val="000000"/>
          <w:kern w:val="28"/>
          <w:sz w:val="19"/>
          <w:szCs w:val="19"/>
          <w:lang w:eastAsia="pl-PL"/>
        </w:rPr>
        <w:t>T</w:t>
      </w:r>
      <w:r w:rsidR="00F11C3E" w:rsidRPr="00F11C3E">
        <w:rPr>
          <w:rFonts w:ascii="Gill Sans MT" w:eastAsia="Times New Roman" w:hAnsi="Gill Sans MT" w:cs="Gill Sans MT"/>
          <w:color w:val="000000"/>
          <w:kern w:val="28"/>
          <w:sz w:val="19"/>
          <w:szCs w:val="19"/>
          <w:lang w:eastAsia="pl-PL"/>
        </w:rPr>
        <w:t xml:space="preserve">he </w:t>
      </w:r>
      <w:proofErr w:type="spellStart"/>
      <w:r w:rsidR="00F11C3E" w:rsidRPr="00F11C3E">
        <w:rPr>
          <w:rFonts w:ascii="Gill Sans MT" w:eastAsia="Times New Roman" w:hAnsi="Gill Sans MT" w:cs="Gill Sans MT"/>
          <w:color w:val="000000"/>
          <w:kern w:val="28"/>
          <w:sz w:val="19"/>
          <w:szCs w:val="19"/>
          <w:lang w:eastAsia="pl-PL"/>
        </w:rPr>
        <w:t>Association</w:t>
      </w:r>
      <w:proofErr w:type="spellEnd"/>
      <w:r w:rsidR="00F11C3E" w:rsidRPr="00F11C3E">
        <w:rPr>
          <w:rFonts w:ascii="Gill Sans MT" w:eastAsia="Times New Roman" w:hAnsi="Gill Sans MT" w:cs="Gill Sans MT"/>
          <w:color w:val="000000"/>
          <w:kern w:val="28"/>
          <w:sz w:val="19"/>
          <w:szCs w:val="19"/>
          <w:lang w:eastAsia="pl-PL"/>
        </w:rPr>
        <w:t xml:space="preserve"> for Information Systems (AIS) Special </w:t>
      </w:r>
      <w:proofErr w:type="spellStart"/>
      <w:r w:rsidR="00F11C3E" w:rsidRPr="00F11C3E">
        <w:rPr>
          <w:rFonts w:ascii="Gill Sans MT" w:eastAsia="Times New Roman" w:hAnsi="Gill Sans MT" w:cs="Gill Sans MT"/>
          <w:color w:val="000000"/>
          <w:kern w:val="28"/>
          <w:sz w:val="19"/>
          <w:szCs w:val="19"/>
          <w:lang w:eastAsia="pl-PL"/>
        </w:rPr>
        <w:t>Interest</w:t>
      </w:r>
      <w:proofErr w:type="spellEnd"/>
      <w:r w:rsidR="00F11C3E" w:rsidRPr="00F11C3E">
        <w:rPr>
          <w:rFonts w:ascii="Gill Sans MT" w:eastAsia="Times New Roman" w:hAnsi="Gill Sans MT" w:cs="Gill Sans MT"/>
          <w:color w:val="000000"/>
          <w:kern w:val="28"/>
          <w:sz w:val="19"/>
          <w:szCs w:val="19"/>
          <w:lang w:eastAsia="pl-PL"/>
        </w:rPr>
        <w:t xml:space="preserve"> </w:t>
      </w:r>
      <w:proofErr w:type="spellStart"/>
      <w:r w:rsidR="00F11C3E" w:rsidRPr="00F11C3E">
        <w:rPr>
          <w:rFonts w:ascii="Gill Sans MT" w:eastAsia="Times New Roman" w:hAnsi="Gill Sans MT" w:cs="Gill Sans MT"/>
          <w:color w:val="000000"/>
          <w:kern w:val="28"/>
          <w:sz w:val="19"/>
          <w:szCs w:val="19"/>
          <w:lang w:eastAsia="pl-PL"/>
        </w:rPr>
        <w:t>Group</w:t>
      </w:r>
      <w:proofErr w:type="spellEnd"/>
      <w:r w:rsidR="00F11C3E" w:rsidRPr="00F11C3E">
        <w:rPr>
          <w:rFonts w:ascii="Gill Sans MT" w:eastAsia="Times New Roman" w:hAnsi="Gill Sans MT" w:cs="Gill Sans MT"/>
          <w:color w:val="000000"/>
          <w:kern w:val="28"/>
          <w:sz w:val="19"/>
          <w:szCs w:val="19"/>
          <w:lang w:eastAsia="pl-PL"/>
        </w:rPr>
        <w:t xml:space="preserve"> on Systems Analysis and Design</w:t>
      </w:r>
      <w:r w:rsidR="00F11C3E" w:rsidRPr="0039373B">
        <w:rPr>
          <w:rFonts w:ascii="Gill Sans MT" w:eastAsia="Times New Roman" w:hAnsi="Gill Sans MT" w:cs="Gill Sans MT"/>
          <w:color w:val="000000"/>
          <w:kern w:val="28"/>
          <w:sz w:val="19"/>
          <w:szCs w:val="19"/>
          <w:lang w:eastAsia="pl-PL"/>
        </w:rPr>
        <w:t xml:space="preserve"> </w:t>
      </w:r>
      <w:r w:rsidR="00F11C3E" w:rsidRPr="00F11C3E">
        <w:rPr>
          <w:rFonts w:ascii="Gill Sans MT" w:eastAsia="Times New Roman" w:hAnsi="Gill Sans MT" w:cs="Gill Sans MT"/>
          <w:color w:val="000000"/>
          <w:kern w:val="28"/>
          <w:sz w:val="19"/>
          <w:szCs w:val="19"/>
          <w:lang w:eastAsia="pl-PL"/>
        </w:rPr>
        <w:t>(SIGSAND),</w:t>
      </w:r>
    </w:p>
    <w:p w:rsidR="00F11C3E" w:rsidRPr="00F11C3E" w:rsidRDefault="00F11C3E" w:rsidP="00D63843">
      <w:pPr>
        <w:spacing w:after="0" w:line="240" w:lineRule="auto"/>
        <w:ind w:left="142" w:hanging="142"/>
        <w:rPr>
          <w:rFonts w:ascii="Gill Sans MT" w:eastAsia="Times New Roman" w:hAnsi="Gill Sans MT" w:cs="Gill Sans MT"/>
          <w:color w:val="000000"/>
          <w:kern w:val="28"/>
          <w:sz w:val="19"/>
          <w:szCs w:val="19"/>
          <w:lang w:eastAsia="pl-PL"/>
        </w:rPr>
      </w:pPr>
      <w:r w:rsidRPr="00F11C3E">
        <w:rPr>
          <w:rFonts w:ascii="Gill Sans MT" w:eastAsia="Times New Roman" w:hAnsi="Gill Sans MT" w:cs="Gill Sans MT"/>
          <w:color w:val="000000"/>
          <w:kern w:val="28"/>
          <w:sz w:val="19"/>
          <w:szCs w:val="19"/>
          <w:lang w:eastAsia="pl-PL"/>
        </w:rPr>
        <w:sym w:font="Symbol" w:char="F02D"/>
      </w:r>
      <w:r w:rsidRPr="0039373B">
        <w:rPr>
          <w:rFonts w:ascii="Gill Sans MT" w:eastAsia="Times New Roman" w:hAnsi="Gill Sans MT" w:cs="Gill Sans MT"/>
          <w:color w:val="000000"/>
          <w:kern w:val="28"/>
          <w:sz w:val="19"/>
          <w:szCs w:val="19"/>
          <w:lang w:eastAsia="pl-PL"/>
        </w:rPr>
        <w:t xml:space="preserve"> </w:t>
      </w:r>
      <w:r w:rsidRPr="00F11C3E">
        <w:rPr>
          <w:rFonts w:ascii="Gill Sans MT" w:eastAsia="Times New Roman" w:hAnsi="Gill Sans MT" w:cs="Gill Sans MT"/>
          <w:color w:val="000000"/>
          <w:kern w:val="28"/>
          <w:sz w:val="19"/>
          <w:szCs w:val="19"/>
          <w:lang w:eastAsia="pl-PL"/>
        </w:rPr>
        <w:t xml:space="preserve">The </w:t>
      </w:r>
      <w:proofErr w:type="spellStart"/>
      <w:r w:rsidRPr="00F11C3E">
        <w:rPr>
          <w:rFonts w:ascii="Gill Sans MT" w:eastAsia="Times New Roman" w:hAnsi="Gill Sans MT" w:cs="Gill Sans MT"/>
          <w:color w:val="000000"/>
          <w:kern w:val="28"/>
          <w:sz w:val="19"/>
          <w:szCs w:val="19"/>
          <w:lang w:eastAsia="pl-PL"/>
        </w:rPr>
        <w:t>Department</w:t>
      </w:r>
      <w:proofErr w:type="spellEnd"/>
      <w:r w:rsidRPr="00F11C3E">
        <w:rPr>
          <w:rFonts w:ascii="Gill Sans MT" w:eastAsia="Times New Roman" w:hAnsi="Gill Sans MT" w:cs="Gill Sans MT"/>
          <w:color w:val="000000"/>
          <w:kern w:val="28"/>
          <w:sz w:val="19"/>
          <w:szCs w:val="19"/>
          <w:lang w:eastAsia="pl-PL"/>
        </w:rPr>
        <w:t xml:space="preserve"> of Business </w:t>
      </w:r>
      <w:proofErr w:type="spellStart"/>
      <w:r w:rsidRPr="00F11C3E">
        <w:rPr>
          <w:rFonts w:ascii="Gill Sans MT" w:eastAsia="Times New Roman" w:hAnsi="Gill Sans MT" w:cs="Gill Sans MT"/>
          <w:color w:val="000000"/>
          <w:kern w:val="28"/>
          <w:sz w:val="19"/>
          <w:szCs w:val="19"/>
          <w:lang w:eastAsia="pl-PL"/>
        </w:rPr>
        <w:t>Informatics</w:t>
      </w:r>
      <w:proofErr w:type="spellEnd"/>
      <w:r w:rsidRPr="00F11C3E">
        <w:rPr>
          <w:rFonts w:ascii="Gill Sans MT" w:eastAsia="Times New Roman" w:hAnsi="Gill Sans MT" w:cs="Gill Sans MT"/>
          <w:color w:val="000000"/>
          <w:kern w:val="28"/>
          <w:sz w:val="19"/>
          <w:szCs w:val="19"/>
          <w:lang w:eastAsia="pl-PL"/>
        </w:rPr>
        <w:t xml:space="preserve"> </w:t>
      </w:r>
      <w:proofErr w:type="spellStart"/>
      <w:r w:rsidRPr="00F11C3E">
        <w:rPr>
          <w:rFonts w:ascii="Gill Sans MT" w:eastAsia="Times New Roman" w:hAnsi="Gill Sans MT" w:cs="Gill Sans MT"/>
          <w:color w:val="000000"/>
          <w:kern w:val="28"/>
          <w:sz w:val="19"/>
          <w:szCs w:val="19"/>
          <w:lang w:eastAsia="pl-PL"/>
        </w:rPr>
        <w:t>at</w:t>
      </w:r>
      <w:proofErr w:type="spellEnd"/>
      <w:r w:rsidRPr="0039373B">
        <w:rPr>
          <w:rFonts w:ascii="Gill Sans MT" w:eastAsia="Times New Roman" w:hAnsi="Gill Sans MT" w:cs="Gill Sans MT"/>
          <w:color w:val="000000"/>
          <w:kern w:val="28"/>
          <w:sz w:val="19"/>
          <w:szCs w:val="19"/>
          <w:lang w:eastAsia="pl-PL"/>
        </w:rPr>
        <w:t xml:space="preserve"> </w:t>
      </w:r>
      <w:r w:rsidRPr="00F11C3E">
        <w:rPr>
          <w:rFonts w:ascii="Gill Sans MT" w:eastAsia="Times New Roman" w:hAnsi="Gill Sans MT" w:cs="Gill Sans MT"/>
          <w:color w:val="000000"/>
          <w:kern w:val="28"/>
          <w:sz w:val="19"/>
          <w:szCs w:val="19"/>
          <w:lang w:eastAsia="pl-PL"/>
        </w:rPr>
        <w:t xml:space="preserve">University of </w:t>
      </w:r>
      <w:proofErr w:type="spellStart"/>
      <w:r w:rsidRPr="00F11C3E">
        <w:rPr>
          <w:rFonts w:ascii="Gill Sans MT" w:eastAsia="Times New Roman" w:hAnsi="Gill Sans MT" w:cs="Gill Sans MT"/>
          <w:color w:val="000000"/>
          <w:kern w:val="28"/>
          <w:sz w:val="19"/>
          <w:szCs w:val="19"/>
          <w:lang w:eastAsia="pl-PL"/>
        </w:rPr>
        <w:t>Gdansk</w:t>
      </w:r>
      <w:proofErr w:type="spellEnd"/>
      <w:r w:rsidRPr="0039373B">
        <w:rPr>
          <w:rFonts w:ascii="Gill Sans MT" w:eastAsia="Times New Roman" w:hAnsi="Gill Sans MT" w:cs="Gill Sans MT"/>
          <w:color w:val="000000"/>
          <w:kern w:val="28"/>
          <w:sz w:val="19"/>
          <w:szCs w:val="19"/>
          <w:lang w:eastAsia="pl-PL"/>
        </w:rPr>
        <w:t>.</w:t>
      </w:r>
    </w:p>
    <w:p w:rsidR="00F11C3E" w:rsidRPr="00E85489" w:rsidRDefault="00F11C3E" w:rsidP="00AC1ECA">
      <w:pPr>
        <w:pStyle w:val="Tekstpodstawowy3"/>
        <w:spacing w:after="0"/>
        <w:rPr>
          <w:sz w:val="16"/>
          <w:szCs w:val="18"/>
          <w:lang w:val="en-GB"/>
        </w:rPr>
      </w:pPr>
    </w:p>
    <w:p w:rsidR="007C4F89" w:rsidRPr="00E85489" w:rsidRDefault="007C4F89" w:rsidP="007C4F89">
      <w:pPr>
        <w:pStyle w:val="Nagwek1"/>
        <w:spacing w:before="120" w:after="120"/>
        <w:jc w:val="center"/>
        <w:rPr>
          <w:b/>
          <w:sz w:val="24"/>
          <w:szCs w:val="28"/>
          <w:lang w:val="en-GB"/>
        </w:rPr>
      </w:pPr>
      <w:r w:rsidRPr="00E85489">
        <w:rPr>
          <w:b/>
          <w:sz w:val="24"/>
          <w:szCs w:val="28"/>
          <w:lang w:val="en-GB"/>
        </w:rPr>
        <w:t>Relevant topics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Agile Methods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Big Data, Business Analytics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proofErr w:type="spellStart"/>
      <w:r w:rsidRPr="00D63843">
        <w:rPr>
          <w:rFonts w:ascii="Gill Sans MT" w:eastAsiaTheme="majorEastAsia" w:hAnsi="Gill Sans MT" w:cstheme="majorBidi"/>
          <w:sz w:val="19"/>
          <w:szCs w:val="19"/>
          <w:lang w:val="en-GB"/>
        </w:rPr>
        <w:t>Blockchain</w:t>
      </w:r>
      <w:proofErr w:type="spellEnd"/>
      <w:r w:rsidRPr="00D63843">
        <w:rPr>
          <w:rFonts w:ascii="Gill Sans MT" w:eastAsiaTheme="majorEastAsia" w:hAnsi="Gill Sans MT" w:cstheme="majorBidi"/>
          <w:sz w:val="19"/>
          <w:szCs w:val="19"/>
          <w:lang w:val="en-GB"/>
        </w:rPr>
        <w:t xml:space="preserve"> Technology and Applications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Business Informatics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 xml:space="preserve">Business Process </w:t>
      </w:r>
      <w:proofErr w:type="spellStart"/>
      <w:r w:rsidRPr="00D63843">
        <w:rPr>
          <w:rFonts w:ascii="Gill Sans MT" w:eastAsiaTheme="majorEastAsia" w:hAnsi="Gill Sans MT" w:cstheme="majorBidi"/>
          <w:sz w:val="19"/>
          <w:szCs w:val="19"/>
          <w:lang w:val="en-GB"/>
        </w:rPr>
        <w:t>Modeling</w:t>
      </w:r>
      <w:proofErr w:type="spellEnd"/>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Case Studies in SAND</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Cloud Computing</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Cognitive Issues in SAND</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 xml:space="preserve">Conceptual </w:t>
      </w:r>
      <w:proofErr w:type="spellStart"/>
      <w:r w:rsidRPr="00D63843">
        <w:rPr>
          <w:rFonts w:ascii="Gill Sans MT" w:eastAsiaTheme="majorEastAsia" w:hAnsi="Gill Sans MT" w:cstheme="majorBidi"/>
          <w:sz w:val="19"/>
          <w:szCs w:val="19"/>
          <w:lang w:val="en-GB"/>
        </w:rPr>
        <w:t>Modeling</w:t>
      </w:r>
      <w:proofErr w:type="spellEnd"/>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Crowdsourcing and Crowdfunding Models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Design Theory</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Digital Services and Social Media</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Enterprise Architecture</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Enterprise Social Networks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ERP and CRM Systems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Ethical and Human Aspects of IS Development</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Ethnographic, Anthropological, Action and  Entrepreneurial Research</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Evolution of IS Discipline</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Human-Computer Interaction</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Industry 4.0</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Information Systems Development: Methodologies, Methods, Techniques and Tools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Internet of Things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Machine Learning</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Model-Driven Architecture</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New Paradigms, Formalisms, Approaches, Frameworks and Challenges in IS &amp; SAND</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Ontological Foundations and Intelligent Systems of SAND</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Open Source Software (OSS) Solutions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Project Management</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Quality Assurance in Systems Development</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Requirements and Software Engineering</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Research Methodologies in SAND</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Role of SAND in Mobile and Internet Applications Development</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SAND Education: Curricula, E-learning, MOOCs and Teaching Cases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SCRUM Approach</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Security and Privacy Issues in IS &amp; SAND</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Service Oriented Systems Development</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Social Networking Services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Socio-Technical Approaches to System Development, Psychological and Behavioural Descriptions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Software Intensive Systems and Services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Strategic Information Systems in Enterprises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Supply Chain Management Aspects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Systems Analysts and Designers Professions</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Teams and Teamwork in IS &amp; SAND</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 xml:space="preserve">UML, </w:t>
      </w:r>
      <w:proofErr w:type="spellStart"/>
      <w:r w:rsidRPr="00D63843">
        <w:rPr>
          <w:rFonts w:ascii="Gill Sans MT" w:eastAsiaTheme="majorEastAsia" w:hAnsi="Gill Sans MT" w:cstheme="majorBidi"/>
          <w:sz w:val="19"/>
          <w:szCs w:val="19"/>
          <w:lang w:val="en-GB"/>
        </w:rPr>
        <w:t>SysML</w:t>
      </w:r>
      <w:proofErr w:type="spellEnd"/>
      <w:r w:rsidRPr="00D63843">
        <w:rPr>
          <w:rFonts w:ascii="Gill Sans MT" w:eastAsiaTheme="majorEastAsia" w:hAnsi="Gill Sans MT" w:cstheme="majorBidi"/>
          <w:sz w:val="19"/>
          <w:szCs w:val="19"/>
          <w:lang w:val="en-GB"/>
        </w:rPr>
        <w:t>, BPMN</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User Experience (UX) Design</w:t>
      </w:r>
    </w:p>
    <w:p w:rsidR="00D63843" w:rsidRPr="00D63843" w:rsidRDefault="00D63843" w:rsidP="00D63843">
      <w:pPr>
        <w:pStyle w:val="Akapitzlist"/>
        <w:numPr>
          <w:ilvl w:val="0"/>
          <w:numId w:val="10"/>
        </w:numPr>
        <w:spacing w:after="0" w:line="240" w:lineRule="auto"/>
        <w:ind w:left="284"/>
        <w:outlineLvl w:val="1"/>
        <w:rPr>
          <w:rFonts w:ascii="Gill Sans MT" w:eastAsiaTheme="majorEastAsia" w:hAnsi="Gill Sans MT" w:cstheme="majorBidi"/>
          <w:sz w:val="19"/>
          <w:szCs w:val="19"/>
          <w:lang w:val="en-GB"/>
        </w:rPr>
      </w:pPr>
      <w:r w:rsidRPr="00D63843">
        <w:rPr>
          <w:rFonts w:ascii="Gill Sans MT" w:eastAsiaTheme="majorEastAsia" w:hAnsi="Gill Sans MT" w:cstheme="majorBidi"/>
          <w:sz w:val="19"/>
          <w:szCs w:val="19"/>
          <w:lang w:val="en-GB"/>
        </w:rPr>
        <w:t>Workflow Management</w:t>
      </w:r>
    </w:p>
    <w:p w:rsidR="00F11C3E" w:rsidRPr="005D59FD" w:rsidRDefault="00F11C3E" w:rsidP="00811FF7">
      <w:pPr>
        <w:spacing w:before="120" w:after="120" w:line="240" w:lineRule="auto"/>
        <w:jc w:val="center"/>
        <w:outlineLvl w:val="1"/>
        <w:rPr>
          <w:rFonts w:asciiTheme="majorHAnsi" w:eastAsiaTheme="majorEastAsia" w:hAnsiTheme="majorHAnsi" w:cstheme="majorBidi"/>
          <w:b/>
          <w:color w:val="2E74B5" w:themeColor="accent1" w:themeShade="BF"/>
          <w:sz w:val="24"/>
          <w:szCs w:val="28"/>
          <w:lang w:val="en-GB"/>
        </w:rPr>
      </w:pPr>
      <w:r w:rsidRPr="005D59FD">
        <w:rPr>
          <w:rFonts w:asciiTheme="majorHAnsi" w:eastAsiaTheme="majorEastAsia" w:hAnsiTheme="majorHAnsi" w:cstheme="majorBidi"/>
          <w:b/>
          <w:color w:val="2E74B5" w:themeColor="accent1" w:themeShade="BF"/>
          <w:sz w:val="24"/>
          <w:szCs w:val="28"/>
          <w:lang w:val="en-GB"/>
        </w:rPr>
        <w:t>Previous Symposia</w:t>
      </w:r>
    </w:p>
    <w:p w:rsidR="00F11C3E" w:rsidRPr="005D59FD" w:rsidRDefault="00F11C3E" w:rsidP="00F11C3E">
      <w:pPr>
        <w:numPr>
          <w:ilvl w:val="0"/>
          <w:numId w:val="9"/>
        </w:numPr>
        <w:tabs>
          <w:tab w:val="clear" w:pos="720"/>
          <w:tab w:val="num" w:pos="567"/>
        </w:tabs>
        <w:spacing w:before="100" w:beforeAutospacing="1" w:after="100" w:afterAutospacing="1" w:line="240" w:lineRule="auto"/>
        <w:ind w:left="284" w:hanging="284"/>
        <w:rPr>
          <w:rFonts w:ascii="Gill Sans MT" w:eastAsia="Times New Roman" w:hAnsi="Gill Sans MT" w:cs="Gill Sans MT"/>
          <w:color w:val="000000"/>
          <w:kern w:val="28"/>
          <w:sz w:val="19"/>
          <w:szCs w:val="19"/>
          <w:lang w:val="en-GB" w:eastAsia="pl-PL"/>
        </w:rPr>
      </w:pPr>
      <w:r w:rsidRPr="005D59FD">
        <w:rPr>
          <w:rFonts w:ascii="Gill Sans MT" w:eastAsia="Times New Roman" w:hAnsi="Gill Sans MT" w:cs="Gill Sans MT"/>
          <w:color w:val="000000"/>
          <w:kern w:val="28"/>
          <w:sz w:val="19"/>
          <w:szCs w:val="19"/>
          <w:lang w:val="en-GB" w:eastAsia="pl-PL"/>
        </w:rPr>
        <w:t xml:space="preserve">AIS SIGSAND European Symposium, Ireland, 2006 </w:t>
      </w:r>
    </w:p>
    <w:p w:rsidR="00F11C3E" w:rsidRPr="005D59FD" w:rsidRDefault="00115BE6" w:rsidP="00F11C3E">
      <w:pPr>
        <w:numPr>
          <w:ilvl w:val="0"/>
          <w:numId w:val="9"/>
        </w:numPr>
        <w:tabs>
          <w:tab w:val="clear" w:pos="720"/>
          <w:tab w:val="num" w:pos="567"/>
        </w:tabs>
        <w:spacing w:before="100" w:beforeAutospacing="1" w:after="100" w:afterAutospacing="1" w:line="240" w:lineRule="auto"/>
        <w:ind w:left="284" w:hanging="284"/>
        <w:rPr>
          <w:rFonts w:ascii="Gill Sans MT" w:eastAsia="Times New Roman" w:hAnsi="Gill Sans MT" w:cs="Gill Sans MT"/>
          <w:color w:val="000000"/>
          <w:kern w:val="28"/>
          <w:sz w:val="19"/>
          <w:szCs w:val="19"/>
          <w:lang w:val="en-GB" w:eastAsia="pl-PL"/>
        </w:rPr>
      </w:pPr>
      <w:hyperlink r:id="rId11" w:history="1">
        <w:proofErr w:type="spellStart"/>
        <w:r w:rsidR="002A4A22">
          <w:rPr>
            <w:rFonts w:ascii="Gill Sans MT" w:eastAsia="Times New Roman" w:hAnsi="Gill Sans MT" w:cs="Gill Sans MT"/>
            <w:color w:val="000000"/>
            <w:kern w:val="28"/>
            <w:sz w:val="19"/>
            <w:szCs w:val="19"/>
            <w:lang w:val="en-GB" w:eastAsia="pl-PL"/>
          </w:rPr>
          <w:t>II</w:t>
        </w:r>
        <w:r w:rsidR="00F11C3E" w:rsidRPr="002A4A22">
          <w:rPr>
            <w:rFonts w:ascii="Gill Sans MT" w:eastAsia="Times New Roman" w:hAnsi="Gill Sans MT" w:cs="Gill Sans MT"/>
            <w:color w:val="000000"/>
            <w:kern w:val="28"/>
            <w:sz w:val="19"/>
            <w:szCs w:val="19"/>
            <w:vertAlign w:val="superscript"/>
            <w:lang w:val="en-GB" w:eastAsia="pl-PL"/>
          </w:rPr>
          <w:t>nd</w:t>
        </w:r>
        <w:proofErr w:type="spellEnd"/>
        <w:r w:rsidR="00F11C3E" w:rsidRPr="0039373B">
          <w:rPr>
            <w:rFonts w:ascii="Gill Sans MT" w:eastAsia="Times New Roman" w:hAnsi="Gill Sans MT" w:cs="Gill Sans MT"/>
            <w:color w:val="000000"/>
            <w:kern w:val="28"/>
            <w:sz w:val="19"/>
            <w:szCs w:val="19"/>
            <w:lang w:val="en-GB" w:eastAsia="pl-PL"/>
          </w:rPr>
          <w:t xml:space="preserve"> AIS SIGSAND European</w:t>
        </w:r>
        <w:r w:rsidR="00D6041F">
          <w:rPr>
            <w:rFonts w:ascii="Gill Sans MT" w:eastAsia="Times New Roman" w:hAnsi="Gill Sans MT" w:cs="Gill Sans MT"/>
            <w:color w:val="000000"/>
            <w:kern w:val="28"/>
            <w:sz w:val="19"/>
            <w:szCs w:val="19"/>
            <w:lang w:val="en-GB" w:eastAsia="pl-PL"/>
          </w:rPr>
          <w:t xml:space="preserve"> Symposium</w:t>
        </w:r>
        <w:r w:rsidR="00F11C3E" w:rsidRPr="0039373B">
          <w:rPr>
            <w:rFonts w:ascii="Gill Sans MT" w:eastAsia="Times New Roman" w:hAnsi="Gill Sans MT" w:cs="Gill Sans MT"/>
            <w:color w:val="000000"/>
            <w:kern w:val="28"/>
            <w:sz w:val="19"/>
            <w:szCs w:val="19"/>
            <w:lang w:val="en-GB" w:eastAsia="pl-PL"/>
          </w:rPr>
          <w:t>, Poland, 2007</w:t>
        </w:r>
      </w:hyperlink>
      <w:r w:rsidR="00F11C3E" w:rsidRPr="005D59FD">
        <w:rPr>
          <w:rFonts w:ascii="Gill Sans MT" w:eastAsia="Times New Roman" w:hAnsi="Gill Sans MT" w:cs="Gill Sans MT"/>
          <w:color w:val="000000"/>
          <w:kern w:val="28"/>
          <w:sz w:val="19"/>
          <w:szCs w:val="19"/>
          <w:lang w:val="en-GB" w:eastAsia="pl-PL"/>
        </w:rPr>
        <w:t xml:space="preserve"> </w:t>
      </w:r>
    </w:p>
    <w:p w:rsidR="00F11C3E" w:rsidRPr="005D59FD" w:rsidRDefault="002A4A22" w:rsidP="00F11C3E">
      <w:pPr>
        <w:numPr>
          <w:ilvl w:val="0"/>
          <w:numId w:val="9"/>
        </w:numPr>
        <w:tabs>
          <w:tab w:val="clear" w:pos="720"/>
          <w:tab w:val="num" w:pos="567"/>
        </w:tabs>
        <w:spacing w:before="100" w:beforeAutospacing="1" w:after="100" w:afterAutospacing="1" w:line="240" w:lineRule="auto"/>
        <w:ind w:left="284" w:hanging="284"/>
        <w:rPr>
          <w:rFonts w:ascii="Gill Sans MT" w:eastAsia="Times New Roman" w:hAnsi="Gill Sans MT" w:cs="Gill Sans MT"/>
          <w:color w:val="000000"/>
          <w:kern w:val="28"/>
          <w:sz w:val="19"/>
          <w:szCs w:val="19"/>
          <w:lang w:val="en-GB" w:eastAsia="pl-PL"/>
        </w:rPr>
      </w:pPr>
      <w:proofErr w:type="spellStart"/>
      <w:r>
        <w:rPr>
          <w:rFonts w:ascii="Gill Sans MT" w:eastAsia="Times New Roman" w:hAnsi="Gill Sans MT" w:cs="Gill Sans MT"/>
          <w:color w:val="000000"/>
          <w:kern w:val="28"/>
          <w:sz w:val="19"/>
          <w:szCs w:val="19"/>
          <w:lang w:val="en-GB" w:eastAsia="pl-PL"/>
        </w:rPr>
        <w:t>III</w:t>
      </w:r>
      <w:r w:rsidR="00F11C3E" w:rsidRPr="002A4A22">
        <w:rPr>
          <w:rFonts w:ascii="Gill Sans MT" w:eastAsia="Times New Roman" w:hAnsi="Gill Sans MT" w:cs="Gill Sans MT"/>
          <w:color w:val="000000"/>
          <w:kern w:val="28"/>
          <w:sz w:val="19"/>
          <w:szCs w:val="19"/>
          <w:vertAlign w:val="superscript"/>
          <w:lang w:val="en-GB" w:eastAsia="pl-PL"/>
        </w:rPr>
        <w:t>rd</w:t>
      </w:r>
      <w:proofErr w:type="spellEnd"/>
      <w:r w:rsidR="00F11C3E" w:rsidRPr="005D59FD">
        <w:rPr>
          <w:rFonts w:ascii="Gill Sans MT" w:eastAsia="Times New Roman" w:hAnsi="Gill Sans MT" w:cs="Gill Sans MT"/>
          <w:color w:val="000000"/>
          <w:kern w:val="28"/>
          <w:sz w:val="19"/>
          <w:szCs w:val="19"/>
          <w:lang w:val="en-GB" w:eastAsia="pl-PL"/>
        </w:rPr>
        <w:t xml:space="preserve"> AIS SIGSAND</w:t>
      </w:r>
      <w:r w:rsidR="000050E3">
        <w:rPr>
          <w:rFonts w:ascii="Gill Sans MT" w:eastAsia="Times New Roman" w:hAnsi="Gill Sans MT" w:cs="Gill Sans MT"/>
          <w:color w:val="000000"/>
          <w:kern w:val="28"/>
          <w:sz w:val="19"/>
          <w:szCs w:val="19"/>
          <w:lang w:val="en-GB" w:eastAsia="pl-PL"/>
        </w:rPr>
        <w:t xml:space="preserve"> </w:t>
      </w:r>
      <w:r w:rsidR="00F11C3E" w:rsidRPr="005D59FD">
        <w:rPr>
          <w:rFonts w:ascii="Gill Sans MT" w:eastAsia="Times New Roman" w:hAnsi="Gill Sans MT" w:cs="Gill Sans MT"/>
          <w:color w:val="000000"/>
          <w:kern w:val="28"/>
          <w:sz w:val="19"/>
          <w:szCs w:val="19"/>
          <w:lang w:val="en-GB" w:eastAsia="pl-PL"/>
        </w:rPr>
        <w:t xml:space="preserve">European Symposium Germany, 2008 </w:t>
      </w:r>
    </w:p>
    <w:p w:rsidR="00F11C3E" w:rsidRPr="005D59FD" w:rsidRDefault="00115BE6" w:rsidP="00F11C3E">
      <w:pPr>
        <w:numPr>
          <w:ilvl w:val="0"/>
          <w:numId w:val="9"/>
        </w:numPr>
        <w:tabs>
          <w:tab w:val="clear" w:pos="720"/>
          <w:tab w:val="num" w:pos="567"/>
        </w:tabs>
        <w:spacing w:before="100" w:beforeAutospacing="1" w:after="100" w:afterAutospacing="1" w:line="240" w:lineRule="auto"/>
        <w:ind w:left="284" w:hanging="284"/>
        <w:rPr>
          <w:rFonts w:ascii="Gill Sans MT" w:eastAsia="Times New Roman" w:hAnsi="Gill Sans MT" w:cs="Gill Sans MT"/>
          <w:color w:val="000000"/>
          <w:kern w:val="28"/>
          <w:sz w:val="19"/>
          <w:szCs w:val="19"/>
          <w:lang w:val="en-GB" w:eastAsia="pl-PL"/>
        </w:rPr>
      </w:pPr>
      <w:hyperlink r:id="rId12" w:history="1">
        <w:proofErr w:type="spellStart"/>
        <w:r w:rsidR="002A4A22">
          <w:rPr>
            <w:rFonts w:ascii="Gill Sans MT" w:eastAsia="Times New Roman" w:hAnsi="Gill Sans MT" w:cs="Gill Sans MT"/>
            <w:color w:val="000000"/>
            <w:kern w:val="28"/>
            <w:sz w:val="19"/>
            <w:szCs w:val="19"/>
            <w:lang w:val="en-GB" w:eastAsia="pl-PL"/>
          </w:rPr>
          <w:t>IV</w:t>
        </w:r>
        <w:r w:rsidR="00F11C3E" w:rsidRPr="002A4A22">
          <w:rPr>
            <w:rFonts w:ascii="Gill Sans MT" w:eastAsia="Times New Roman" w:hAnsi="Gill Sans MT" w:cs="Gill Sans MT"/>
            <w:color w:val="000000"/>
            <w:kern w:val="28"/>
            <w:sz w:val="19"/>
            <w:szCs w:val="19"/>
            <w:vertAlign w:val="superscript"/>
            <w:lang w:val="en-GB" w:eastAsia="pl-PL"/>
          </w:rPr>
          <w:t>th</w:t>
        </w:r>
        <w:proofErr w:type="spellEnd"/>
        <w:r w:rsidR="00F11C3E" w:rsidRPr="0039373B">
          <w:rPr>
            <w:rFonts w:ascii="Gill Sans MT" w:eastAsia="Times New Roman" w:hAnsi="Gill Sans MT" w:cs="Gill Sans MT"/>
            <w:color w:val="000000"/>
            <w:kern w:val="28"/>
            <w:sz w:val="19"/>
            <w:szCs w:val="19"/>
            <w:lang w:val="en-GB" w:eastAsia="pl-PL"/>
          </w:rPr>
          <w:t xml:space="preserve"> </w:t>
        </w:r>
        <w:proofErr w:type="spellStart"/>
        <w:r w:rsidR="00F11C3E" w:rsidRPr="0039373B">
          <w:rPr>
            <w:rFonts w:ascii="Gill Sans MT" w:eastAsia="Times New Roman" w:hAnsi="Gill Sans MT" w:cs="Gill Sans MT"/>
            <w:color w:val="000000"/>
            <w:kern w:val="28"/>
            <w:sz w:val="19"/>
            <w:szCs w:val="19"/>
            <w:lang w:val="en-GB" w:eastAsia="pl-PL"/>
          </w:rPr>
          <w:t>EuroSymposium</w:t>
        </w:r>
        <w:proofErr w:type="spellEnd"/>
        <w:r w:rsidR="00F11C3E" w:rsidRPr="0039373B">
          <w:rPr>
            <w:rFonts w:ascii="Gill Sans MT" w:eastAsia="Times New Roman" w:hAnsi="Gill Sans MT" w:cs="Gill Sans MT"/>
            <w:color w:val="000000"/>
            <w:kern w:val="28"/>
            <w:sz w:val="19"/>
            <w:szCs w:val="19"/>
            <w:lang w:val="en-GB" w:eastAsia="pl-PL"/>
          </w:rPr>
          <w:t>, Poland, 2011</w:t>
        </w:r>
      </w:hyperlink>
      <w:r w:rsidR="00F11C3E" w:rsidRPr="005D59FD">
        <w:rPr>
          <w:rFonts w:ascii="Gill Sans MT" w:eastAsia="Times New Roman" w:hAnsi="Gill Sans MT" w:cs="Gill Sans MT"/>
          <w:color w:val="000000"/>
          <w:kern w:val="28"/>
          <w:sz w:val="19"/>
          <w:szCs w:val="19"/>
          <w:lang w:val="en-GB" w:eastAsia="pl-PL"/>
        </w:rPr>
        <w:t xml:space="preserve"> </w:t>
      </w:r>
    </w:p>
    <w:p w:rsidR="00F11C3E" w:rsidRPr="005D59FD" w:rsidRDefault="00115BE6" w:rsidP="00F11C3E">
      <w:pPr>
        <w:numPr>
          <w:ilvl w:val="0"/>
          <w:numId w:val="9"/>
        </w:numPr>
        <w:tabs>
          <w:tab w:val="clear" w:pos="720"/>
          <w:tab w:val="num" w:pos="567"/>
        </w:tabs>
        <w:spacing w:before="100" w:beforeAutospacing="1" w:after="100" w:afterAutospacing="1" w:line="240" w:lineRule="auto"/>
        <w:ind w:left="284" w:hanging="284"/>
        <w:rPr>
          <w:rFonts w:ascii="Gill Sans MT" w:eastAsia="Times New Roman" w:hAnsi="Gill Sans MT" w:cs="Gill Sans MT"/>
          <w:color w:val="000000"/>
          <w:kern w:val="28"/>
          <w:sz w:val="19"/>
          <w:szCs w:val="19"/>
          <w:lang w:val="en-GB" w:eastAsia="pl-PL"/>
        </w:rPr>
      </w:pPr>
      <w:hyperlink r:id="rId13" w:history="1">
        <w:r w:rsidR="00F11C3E" w:rsidRPr="0039373B">
          <w:rPr>
            <w:rFonts w:ascii="Gill Sans MT" w:eastAsia="Times New Roman" w:hAnsi="Gill Sans MT" w:cs="Gill Sans MT"/>
            <w:color w:val="000000"/>
            <w:kern w:val="28"/>
            <w:sz w:val="19"/>
            <w:szCs w:val="19"/>
            <w:lang w:val="en-GB" w:eastAsia="pl-PL"/>
          </w:rPr>
          <w:t xml:space="preserve">EMMSAD/5th </w:t>
        </w:r>
        <w:proofErr w:type="spellStart"/>
        <w:r w:rsidR="00F11C3E" w:rsidRPr="0039373B">
          <w:rPr>
            <w:rFonts w:ascii="Gill Sans MT" w:eastAsia="Times New Roman" w:hAnsi="Gill Sans MT" w:cs="Gill Sans MT"/>
            <w:color w:val="000000"/>
            <w:kern w:val="28"/>
            <w:sz w:val="19"/>
            <w:szCs w:val="19"/>
            <w:lang w:val="en-GB" w:eastAsia="pl-PL"/>
          </w:rPr>
          <w:t>EuroSymposium</w:t>
        </w:r>
        <w:proofErr w:type="spellEnd"/>
        <w:r w:rsidR="00F11C3E" w:rsidRPr="0039373B">
          <w:rPr>
            <w:rFonts w:ascii="Gill Sans MT" w:eastAsia="Times New Roman" w:hAnsi="Gill Sans MT" w:cs="Gill Sans MT"/>
            <w:color w:val="000000"/>
            <w:kern w:val="28"/>
            <w:sz w:val="19"/>
            <w:szCs w:val="19"/>
            <w:lang w:val="en-GB" w:eastAsia="pl-PL"/>
          </w:rPr>
          <w:t xml:space="preserve"> @ CAiSE'12, Poland, 2012</w:t>
        </w:r>
      </w:hyperlink>
      <w:r w:rsidR="00F11C3E" w:rsidRPr="005D59FD">
        <w:rPr>
          <w:rFonts w:ascii="Gill Sans MT" w:eastAsia="Times New Roman" w:hAnsi="Gill Sans MT" w:cs="Gill Sans MT"/>
          <w:color w:val="000000"/>
          <w:kern w:val="28"/>
          <w:sz w:val="19"/>
          <w:szCs w:val="19"/>
          <w:lang w:val="en-GB" w:eastAsia="pl-PL"/>
        </w:rPr>
        <w:t xml:space="preserve"> </w:t>
      </w:r>
    </w:p>
    <w:p w:rsidR="00F11C3E" w:rsidRPr="005D59FD" w:rsidRDefault="00115BE6" w:rsidP="00F11C3E">
      <w:pPr>
        <w:numPr>
          <w:ilvl w:val="0"/>
          <w:numId w:val="9"/>
        </w:numPr>
        <w:tabs>
          <w:tab w:val="clear" w:pos="720"/>
          <w:tab w:val="num" w:pos="567"/>
        </w:tabs>
        <w:spacing w:before="100" w:beforeAutospacing="1" w:after="100" w:afterAutospacing="1" w:line="240" w:lineRule="auto"/>
        <w:ind w:left="284" w:hanging="284"/>
        <w:rPr>
          <w:rFonts w:ascii="Gill Sans MT" w:eastAsia="Times New Roman" w:hAnsi="Gill Sans MT" w:cs="Gill Sans MT"/>
          <w:color w:val="000000"/>
          <w:kern w:val="28"/>
          <w:sz w:val="19"/>
          <w:szCs w:val="19"/>
          <w:lang w:val="en-GB" w:eastAsia="pl-PL"/>
        </w:rPr>
      </w:pPr>
      <w:hyperlink r:id="rId14" w:history="1">
        <w:proofErr w:type="spellStart"/>
        <w:r w:rsidR="002A4A22">
          <w:rPr>
            <w:rFonts w:ascii="Gill Sans MT" w:eastAsia="Times New Roman" w:hAnsi="Gill Sans MT" w:cs="Gill Sans MT"/>
            <w:color w:val="000000"/>
            <w:kern w:val="28"/>
            <w:sz w:val="19"/>
            <w:szCs w:val="19"/>
            <w:lang w:val="en-GB" w:eastAsia="pl-PL"/>
          </w:rPr>
          <w:t>VI</w:t>
        </w:r>
        <w:r w:rsidR="00F11C3E" w:rsidRPr="002A4A22">
          <w:rPr>
            <w:rFonts w:ascii="Gill Sans MT" w:eastAsia="Times New Roman" w:hAnsi="Gill Sans MT" w:cs="Gill Sans MT"/>
            <w:color w:val="000000"/>
            <w:kern w:val="28"/>
            <w:sz w:val="19"/>
            <w:szCs w:val="19"/>
            <w:vertAlign w:val="superscript"/>
            <w:lang w:val="en-GB" w:eastAsia="pl-PL"/>
          </w:rPr>
          <w:t>th</w:t>
        </w:r>
        <w:proofErr w:type="spellEnd"/>
        <w:r w:rsidR="00F11C3E" w:rsidRPr="0039373B">
          <w:rPr>
            <w:rFonts w:ascii="Gill Sans MT" w:eastAsia="Times New Roman" w:hAnsi="Gill Sans MT" w:cs="Gill Sans MT"/>
            <w:color w:val="000000"/>
            <w:kern w:val="28"/>
            <w:sz w:val="19"/>
            <w:szCs w:val="19"/>
            <w:lang w:val="en-GB" w:eastAsia="pl-PL"/>
          </w:rPr>
          <w:t xml:space="preserve"> </w:t>
        </w:r>
        <w:proofErr w:type="spellStart"/>
        <w:r w:rsidR="00F11C3E" w:rsidRPr="0039373B">
          <w:rPr>
            <w:rFonts w:ascii="Gill Sans MT" w:eastAsia="Times New Roman" w:hAnsi="Gill Sans MT" w:cs="Gill Sans MT"/>
            <w:color w:val="000000"/>
            <w:kern w:val="28"/>
            <w:sz w:val="19"/>
            <w:szCs w:val="19"/>
            <w:lang w:val="en-GB" w:eastAsia="pl-PL"/>
          </w:rPr>
          <w:t>EuroSymposium</w:t>
        </w:r>
        <w:proofErr w:type="spellEnd"/>
        <w:r w:rsidR="00F11C3E" w:rsidRPr="0039373B">
          <w:rPr>
            <w:rFonts w:ascii="Gill Sans MT" w:eastAsia="Times New Roman" w:hAnsi="Gill Sans MT" w:cs="Gill Sans MT"/>
            <w:color w:val="000000"/>
            <w:kern w:val="28"/>
            <w:sz w:val="19"/>
            <w:szCs w:val="19"/>
            <w:lang w:val="en-GB" w:eastAsia="pl-PL"/>
          </w:rPr>
          <w:t>, Poland, 2013</w:t>
        </w:r>
      </w:hyperlink>
      <w:r w:rsidR="00F11C3E" w:rsidRPr="005D59FD">
        <w:rPr>
          <w:rFonts w:ascii="Gill Sans MT" w:eastAsia="Times New Roman" w:hAnsi="Gill Sans MT" w:cs="Gill Sans MT"/>
          <w:color w:val="000000"/>
          <w:kern w:val="28"/>
          <w:sz w:val="19"/>
          <w:szCs w:val="19"/>
          <w:lang w:val="en-GB" w:eastAsia="pl-PL"/>
        </w:rPr>
        <w:t xml:space="preserve"> </w:t>
      </w:r>
    </w:p>
    <w:p w:rsidR="00F11C3E" w:rsidRPr="005D59FD" w:rsidRDefault="00115BE6" w:rsidP="00F11C3E">
      <w:pPr>
        <w:numPr>
          <w:ilvl w:val="0"/>
          <w:numId w:val="9"/>
        </w:numPr>
        <w:tabs>
          <w:tab w:val="clear" w:pos="720"/>
          <w:tab w:val="num" w:pos="567"/>
        </w:tabs>
        <w:spacing w:before="100" w:beforeAutospacing="1" w:after="100" w:afterAutospacing="1" w:line="240" w:lineRule="auto"/>
        <w:ind w:left="284" w:hanging="284"/>
        <w:rPr>
          <w:rFonts w:ascii="Gill Sans MT" w:eastAsia="Times New Roman" w:hAnsi="Gill Sans MT" w:cs="Gill Sans MT"/>
          <w:color w:val="000000"/>
          <w:kern w:val="28"/>
          <w:sz w:val="19"/>
          <w:szCs w:val="19"/>
          <w:lang w:val="en-GB" w:eastAsia="pl-PL"/>
        </w:rPr>
      </w:pPr>
      <w:hyperlink r:id="rId15" w:history="1">
        <w:proofErr w:type="spellStart"/>
        <w:r w:rsidR="002A4A22">
          <w:rPr>
            <w:rFonts w:ascii="Gill Sans MT" w:eastAsia="Times New Roman" w:hAnsi="Gill Sans MT" w:cs="Gill Sans MT"/>
            <w:color w:val="000000"/>
            <w:kern w:val="28"/>
            <w:sz w:val="19"/>
            <w:szCs w:val="19"/>
            <w:lang w:val="en-GB" w:eastAsia="pl-PL"/>
          </w:rPr>
          <w:t>VII</w:t>
        </w:r>
        <w:r w:rsidR="00F11C3E" w:rsidRPr="002A4A22">
          <w:rPr>
            <w:rFonts w:ascii="Gill Sans MT" w:eastAsia="Times New Roman" w:hAnsi="Gill Sans MT" w:cs="Gill Sans MT"/>
            <w:color w:val="000000"/>
            <w:kern w:val="28"/>
            <w:sz w:val="19"/>
            <w:szCs w:val="19"/>
            <w:vertAlign w:val="superscript"/>
            <w:lang w:val="en-GB" w:eastAsia="pl-PL"/>
          </w:rPr>
          <w:t>th</w:t>
        </w:r>
        <w:proofErr w:type="spellEnd"/>
        <w:r w:rsidR="00F11C3E" w:rsidRPr="0039373B">
          <w:rPr>
            <w:rFonts w:ascii="Gill Sans MT" w:eastAsia="Times New Roman" w:hAnsi="Gill Sans MT" w:cs="Gill Sans MT"/>
            <w:color w:val="000000"/>
            <w:kern w:val="28"/>
            <w:sz w:val="19"/>
            <w:szCs w:val="19"/>
            <w:lang w:val="en-GB" w:eastAsia="pl-PL"/>
          </w:rPr>
          <w:t xml:space="preserve"> </w:t>
        </w:r>
        <w:proofErr w:type="spellStart"/>
        <w:r w:rsidR="00F11C3E" w:rsidRPr="0039373B">
          <w:rPr>
            <w:rFonts w:ascii="Gill Sans MT" w:eastAsia="Times New Roman" w:hAnsi="Gill Sans MT" w:cs="Gill Sans MT"/>
            <w:color w:val="000000"/>
            <w:kern w:val="28"/>
            <w:sz w:val="19"/>
            <w:szCs w:val="19"/>
            <w:lang w:val="en-GB" w:eastAsia="pl-PL"/>
          </w:rPr>
          <w:t>EuroSymposium</w:t>
        </w:r>
        <w:proofErr w:type="spellEnd"/>
        <w:r w:rsidR="00F11C3E" w:rsidRPr="0039373B">
          <w:rPr>
            <w:rFonts w:ascii="Gill Sans MT" w:eastAsia="Times New Roman" w:hAnsi="Gill Sans MT" w:cs="Gill Sans MT"/>
            <w:color w:val="000000"/>
            <w:kern w:val="28"/>
            <w:sz w:val="19"/>
            <w:szCs w:val="19"/>
            <w:lang w:val="en-GB" w:eastAsia="pl-PL"/>
          </w:rPr>
          <w:t>, Poland, 2014</w:t>
        </w:r>
      </w:hyperlink>
      <w:r w:rsidR="00F11C3E" w:rsidRPr="005D59FD">
        <w:rPr>
          <w:rFonts w:ascii="Gill Sans MT" w:eastAsia="Times New Roman" w:hAnsi="Gill Sans MT" w:cs="Gill Sans MT"/>
          <w:color w:val="000000"/>
          <w:kern w:val="28"/>
          <w:sz w:val="19"/>
          <w:szCs w:val="19"/>
          <w:lang w:val="en-GB" w:eastAsia="pl-PL"/>
        </w:rPr>
        <w:t xml:space="preserve"> </w:t>
      </w:r>
    </w:p>
    <w:p w:rsidR="00F11C3E" w:rsidRPr="005D59FD" w:rsidRDefault="00115BE6" w:rsidP="00F11C3E">
      <w:pPr>
        <w:numPr>
          <w:ilvl w:val="0"/>
          <w:numId w:val="9"/>
        </w:numPr>
        <w:tabs>
          <w:tab w:val="clear" w:pos="720"/>
          <w:tab w:val="num" w:pos="567"/>
        </w:tabs>
        <w:spacing w:before="100" w:beforeAutospacing="1" w:after="100" w:afterAutospacing="1" w:line="240" w:lineRule="auto"/>
        <w:ind w:left="284" w:hanging="284"/>
        <w:rPr>
          <w:rFonts w:ascii="Gill Sans MT" w:eastAsia="Times New Roman" w:hAnsi="Gill Sans MT" w:cs="Gill Sans MT"/>
          <w:color w:val="000000"/>
          <w:kern w:val="28"/>
          <w:sz w:val="19"/>
          <w:szCs w:val="19"/>
          <w:lang w:val="en-GB" w:eastAsia="pl-PL"/>
        </w:rPr>
      </w:pPr>
      <w:hyperlink r:id="rId16" w:history="1">
        <w:proofErr w:type="spellStart"/>
        <w:r w:rsidR="002A4A22">
          <w:rPr>
            <w:rFonts w:ascii="Gill Sans MT" w:eastAsia="Times New Roman" w:hAnsi="Gill Sans MT" w:cs="Gill Sans MT"/>
            <w:color w:val="000000"/>
            <w:kern w:val="28"/>
            <w:sz w:val="19"/>
            <w:szCs w:val="19"/>
            <w:lang w:val="en-GB" w:eastAsia="pl-PL"/>
          </w:rPr>
          <w:t>VIII</w:t>
        </w:r>
        <w:r w:rsidR="00F11C3E" w:rsidRPr="002A4A22">
          <w:rPr>
            <w:rFonts w:ascii="Gill Sans MT" w:eastAsia="Times New Roman" w:hAnsi="Gill Sans MT" w:cs="Gill Sans MT"/>
            <w:color w:val="000000"/>
            <w:kern w:val="28"/>
            <w:sz w:val="19"/>
            <w:szCs w:val="19"/>
            <w:vertAlign w:val="superscript"/>
            <w:lang w:val="en-GB" w:eastAsia="pl-PL"/>
          </w:rPr>
          <w:t>th</w:t>
        </w:r>
        <w:proofErr w:type="spellEnd"/>
        <w:r w:rsidR="00F11C3E" w:rsidRPr="0039373B">
          <w:rPr>
            <w:rFonts w:ascii="Gill Sans MT" w:eastAsia="Times New Roman" w:hAnsi="Gill Sans MT" w:cs="Gill Sans MT"/>
            <w:color w:val="000000"/>
            <w:kern w:val="28"/>
            <w:sz w:val="19"/>
            <w:szCs w:val="19"/>
            <w:lang w:val="en-GB" w:eastAsia="pl-PL"/>
          </w:rPr>
          <w:t xml:space="preserve"> </w:t>
        </w:r>
        <w:proofErr w:type="spellStart"/>
        <w:r w:rsidR="00F11C3E" w:rsidRPr="0039373B">
          <w:rPr>
            <w:rFonts w:ascii="Gill Sans MT" w:eastAsia="Times New Roman" w:hAnsi="Gill Sans MT" w:cs="Gill Sans MT"/>
            <w:color w:val="000000"/>
            <w:kern w:val="28"/>
            <w:sz w:val="19"/>
            <w:szCs w:val="19"/>
            <w:lang w:val="en-GB" w:eastAsia="pl-PL"/>
          </w:rPr>
          <w:t>EuroSymposium</w:t>
        </w:r>
        <w:proofErr w:type="spellEnd"/>
        <w:r w:rsidR="00F11C3E" w:rsidRPr="0039373B">
          <w:rPr>
            <w:rFonts w:ascii="Gill Sans MT" w:eastAsia="Times New Roman" w:hAnsi="Gill Sans MT" w:cs="Gill Sans MT"/>
            <w:color w:val="000000"/>
            <w:kern w:val="28"/>
            <w:sz w:val="19"/>
            <w:szCs w:val="19"/>
            <w:lang w:val="en-GB" w:eastAsia="pl-PL"/>
          </w:rPr>
          <w:t>, Poland, 2015</w:t>
        </w:r>
      </w:hyperlink>
      <w:r w:rsidR="00F11C3E" w:rsidRPr="005D59FD">
        <w:rPr>
          <w:rFonts w:ascii="Gill Sans MT" w:eastAsia="Times New Roman" w:hAnsi="Gill Sans MT" w:cs="Gill Sans MT"/>
          <w:color w:val="000000"/>
          <w:kern w:val="28"/>
          <w:sz w:val="19"/>
          <w:szCs w:val="19"/>
          <w:lang w:val="en-GB" w:eastAsia="pl-PL"/>
        </w:rPr>
        <w:t xml:space="preserve"> </w:t>
      </w:r>
    </w:p>
    <w:p w:rsidR="00F11C3E" w:rsidRPr="005D59FD" w:rsidRDefault="00115BE6" w:rsidP="00F11C3E">
      <w:pPr>
        <w:numPr>
          <w:ilvl w:val="0"/>
          <w:numId w:val="9"/>
        </w:numPr>
        <w:tabs>
          <w:tab w:val="clear" w:pos="720"/>
          <w:tab w:val="num" w:pos="567"/>
        </w:tabs>
        <w:spacing w:before="100" w:beforeAutospacing="1" w:after="100" w:afterAutospacing="1" w:line="240" w:lineRule="auto"/>
        <w:ind w:left="284" w:hanging="284"/>
        <w:rPr>
          <w:rFonts w:ascii="Gill Sans MT" w:eastAsia="Times New Roman" w:hAnsi="Gill Sans MT" w:cs="Gill Sans MT"/>
          <w:color w:val="000000"/>
          <w:kern w:val="28"/>
          <w:sz w:val="19"/>
          <w:szCs w:val="19"/>
          <w:lang w:val="en-GB" w:eastAsia="pl-PL"/>
        </w:rPr>
      </w:pPr>
      <w:hyperlink r:id="rId17" w:history="1">
        <w:proofErr w:type="spellStart"/>
        <w:r w:rsidR="002A4A22">
          <w:rPr>
            <w:rFonts w:ascii="Gill Sans MT" w:eastAsia="Times New Roman" w:hAnsi="Gill Sans MT" w:cs="Gill Sans MT"/>
            <w:color w:val="000000"/>
            <w:kern w:val="28"/>
            <w:sz w:val="19"/>
            <w:szCs w:val="19"/>
            <w:lang w:val="en-GB" w:eastAsia="pl-PL"/>
          </w:rPr>
          <w:t>IX</w:t>
        </w:r>
        <w:r w:rsidR="00F11C3E" w:rsidRPr="002A4A22">
          <w:rPr>
            <w:rFonts w:ascii="Gill Sans MT" w:eastAsia="Times New Roman" w:hAnsi="Gill Sans MT" w:cs="Gill Sans MT"/>
            <w:color w:val="000000"/>
            <w:kern w:val="28"/>
            <w:sz w:val="19"/>
            <w:szCs w:val="19"/>
            <w:vertAlign w:val="superscript"/>
            <w:lang w:val="en-GB" w:eastAsia="pl-PL"/>
          </w:rPr>
          <w:t>th</w:t>
        </w:r>
        <w:proofErr w:type="spellEnd"/>
        <w:r w:rsidR="00F11C3E" w:rsidRPr="0039373B">
          <w:rPr>
            <w:rFonts w:ascii="Gill Sans MT" w:eastAsia="Times New Roman" w:hAnsi="Gill Sans MT" w:cs="Gill Sans MT"/>
            <w:color w:val="000000"/>
            <w:kern w:val="28"/>
            <w:sz w:val="19"/>
            <w:szCs w:val="19"/>
            <w:lang w:val="en-GB" w:eastAsia="pl-PL"/>
          </w:rPr>
          <w:t xml:space="preserve"> </w:t>
        </w:r>
        <w:proofErr w:type="spellStart"/>
        <w:r w:rsidR="00F11C3E" w:rsidRPr="0039373B">
          <w:rPr>
            <w:rFonts w:ascii="Gill Sans MT" w:eastAsia="Times New Roman" w:hAnsi="Gill Sans MT" w:cs="Gill Sans MT"/>
            <w:color w:val="000000"/>
            <w:kern w:val="28"/>
            <w:sz w:val="19"/>
            <w:szCs w:val="19"/>
            <w:lang w:val="en-GB" w:eastAsia="pl-PL"/>
          </w:rPr>
          <w:t>EuroSymposium</w:t>
        </w:r>
        <w:proofErr w:type="spellEnd"/>
        <w:r w:rsidR="00F11C3E" w:rsidRPr="0039373B">
          <w:rPr>
            <w:rFonts w:ascii="Gill Sans MT" w:eastAsia="Times New Roman" w:hAnsi="Gill Sans MT" w:cs="Gill Sans MT"/>
            <w:color w:val="000000"/>
            <w:kern w:val="28"/>
            <w:sz w:val="19"/>
            <w:szCs w:val="19"/>
            <w:lang w:val="en-GB" w:eastAsia="pl-PL"/>
          </w:rPr>
          <w:t>, Poland, 2016</w:t>
        </w:r>
      </w:hyperlink>
    </w:p>
    <w:p w:rsidR="00F11C3E" w:rsidRDefault="00115BE6" w:rsidP="00F11C3E">
      <w:pPr>
        <w:numPr>
          <w:ilvl w:val="0"/>
          <w:numId w:val="9"/>
        </w:numPr>
        <w:tabs>
          <w:tab w:val="clear" w:pos="720"/>
          <w:tab w:val="num" w:pos="567"/>
        </w:tabs>
        <w:spacing w:before="100" w:beforeAutospacing="1" w:after="100" w:afterAutospacing="1" w:line="240" w:lineRule="auto"/>
        <w:ind w:left="284" w:hanging="284"/>
        <w:rPr>
          <w:rFonts w:ascii="Gill Sans MT" w:eastAsia="Times New Roman" w:hAnsi="Gill Sans MT" w:cs="Gill Sans MT"/>
          <w:color w:val="000000"/>
          <w:kern w:val="28"/>
          <w:sz w:val="16"/>
          <w:szCs w:val="18"/>
          <w:lang w:val="en-GB" w:eastAsia="pl-PL"/>
        </w:rPr>
      </w:pPr>
      <w:hyperlink r:id="rId18" w:history="1">
        <w:proofErr w:type="spellStart"/>
        <w:r w:rsidR="002A4A22">
          <w:rPr>
            <w:rFonts w:ascii="Gill Sans MT" w:eastAsia="Times New Roman" w:hAnsi="Gill Sans MT" w:cs="Gill Sans MT"/>
            <w:color w:val="000000"/>
            <w:kern w:val="28"/>
            <w:sz w:val="19"/>
            <w:szCs w:val="19"/>
            <w:lang w:val="en-GB" w:eastAsia="pl-PL"/>
          </w:rPr>
          <w:t>X</w:t>
        </w:r>
        <w:r w:rsidR="00F11C3E" w:rsidRPr="002A4A22">
          <w:rPr>
            <w:rFonts w:ascii="Gill Sans MT" w:eastAsia="Times New Roman" w:hAnsi="Gill Sans MT" w:cs="Gill Sans MT"/>
            <w:color w:val="000000"/>
            <w:kern w:val="28"/>
            <w:sz w:val="19"/>
            <w:szCs w:val="19"/>
            <w:vertAlign w:val="superscript"/>
            <w:lang w:val="en-GB" w:eastAsia="pl-PL"/>
          </w:rPr>
          <w:t>th</w:t>
        </w:r>
        <w:proofErr w:type="spellEnd"/>
        <w:r w:rsidR="00F11C3E" w:rsidRPr="0039373B">
          <w:rPr>
            <w:rFonts w:ascii="Gill Sans MT" w:eastAsia="Times New Roman" w:hAnsi="Gill Sans MT" w:cs="Gill Sans MT"/>
            <w:color w:val="000000"/>
            <w:kern w:val="28"/>
            <w:sz w:val="19"/>
            <w:szCs w:val="19"/>
            <w:lang w:val="en-GB" w:eastAsia="pl-PL"/>
          </w:rPr>
          <w:t xml:space="preserve"> </w:t>
        </w:r>
        <w:r w:rsidR="00D6041F">
          <w:rPr>
            <w:rFonts w:ascii="Gill Sans MT" w:eastAsia="Times New Roman" w:hAnsi="Gill Sans MT" w:cs="Gill Sans MT"/>
            <w:color w:val="000000"/>
            <w:kern w:val="28"/>
            <w:sz w:val="19"/>
            <w:szCs w:val="19"/>
            <w:lang w:val="en-GB" w:eastAsia="pl-PL"/>
          </w:rPr>
          <w:t xml:space="preserve">Jubilee </w:t>
        </w:r>
        <w:proofErr w:type="spellStart"/>
        <w:r w:rsidR="00F11C3E" w:rsidRPr="0039373B">
          <w:rPr>
            <w:rFonts w:ascii="Gill Sans MT" w:eastAsia="Times New Roman" w:hAnsi="Gill Sans MT" w:cs="Gill Sans MT"/>
            <w:color w:val="000000"/>
            <w:kern w:val="28"/>
            <w:sz w:val="19"/>
            <w:szCs w:val="19"/>
            <w:lang w:val="en-GB" w:eastAsia="pl-PL"/>
          </w:rPr>
          <w:t>EuroSymposium</w:t>
        </w:r>
        <w:proofErr w:type="spellEnd"/>
        <w:r w:rsidR="00F11C3E" w:rsidRPr="0039373B">
          <w:rPr>
            <w:rFonts w:ascii="Gill Sans MT" w:eastAsia="Times New Roman" w:hAnsi="Gill Sans MT" w:cs="Gill Sans MT"/>
            <w:color w:val="000000"/>
            <w:kern w:val="28"/>
            <w:sz w:val="19"/>
            <w:szCs w:val="19"/>
            <w:lang w:val="en-GB" w:eastAsia="pl-PL"/>
          </w:rPr>
          <w:t>, Poland, 2017</w:t>
        </w:r>
      </w:hyperlink>
    </w:p>
    <w:p w:rsidR="007C4F89" w:rsidRDefault="007C4F89" w:rsidP="007C4F89">
      <w:pPr>
        <w:pStyle w:val="Nagwek1"/>
        <w:spacing w:before="120" w:after="120"/>
        <w:jc w:val="center"/>
        <w:rPr>
          <w:b/>
          <w:sz w:val="24"/>
          <w:szCs w:val="28"/>
          <w:lang w:val="en-GB"/>
        </w:rPr>
      </w:pPr>
      <w:proofErr w:type="spellStart"/>
      <w:r w:rsidRPr="00E85489">
        <w:rPr>
          <w:b/>
          <w:sz w:val="24"/>
          <w:szCs w:val="28"/>
          <w:lang w:val="en-GB"/>
        </w:rPr>
        <w:lastRenderedPageBreak/>
        <w:t>EuroSymposium</w:t>
      </w:r>
      <w:proofErr w:type="spellEnd"/>
      <w:r w:rsidRPr="00E85489">
        <w:rPr>
          <w:b/>
          <w:sz w:val="24"/>
          <w:szCs w:val="28"/>
          <w:lang w:val="en-GB"/>
        </w:rPr>
        <w:t xml:space="preserve"> Advisory Board</w:t>
      </w:r>
    </w:p>
    <w:p w:rsidR="00DE4677" w:rsidRPr="001E2F9A" w:rsidRDefault="00DE4677" w:rsidP="002A4A22">
      <w:pPr>
        <w:spacing w:after="40"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Wil van der Aalst, Eindhoven University of Technology, The Netherlands</w:t>
      </w:r>
    </w:p>
    <w:p w:rsidR="00DE4677" w:rsidRPr="001E2F9A" w:rsidRDefault="00DE4677" w:rsidP="002A4A22">
      <w:pPr>
        <w:spacing w:after="40"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David Avison, ESSEC Business School, France</w:t>
      </w:r>
    </w:p>
    <w:p w:rsidR="00DE4677" w:rsidRPr="001E2F9A" w:rsidRDefault="00DE4677" w:rsidP="002A4A22">
      <w:pPr>
        <w:spacing w:after="40" w:line="240" w:lineRule="auto"/>
        <w:rPr>
          <w:rFonts w:ascii="Gill Sans MT" w:eastAsia="Times New Roman" w:hAnsi="Gill Sans MT" w:cs="Gill Sans MT"/>
          <w:color w:val="000000"/>
          <w:kern w:val="28"/>
          <w:sz w:val="18"/>
          <w:szCs w:val="18"/>
          <w:lang w:val="en-GB" w:eastAsia="pl-PL"/>
        </w:rPr>
      </w:pPr>
      <w:proofErr w:type="spellStart"/>
      <w:r w:rsidRPr="001E2F9A">
        <w:rPr>
          <w:rFonts w:ascii="Gill Sans MT" w:eastAsia="Times New Roman" w:hAnsi="Gill Sans MT" w:cs="Gill Sans MT"/>
          <w:color w:val="000000"/>
          <w:kern w:val="28"/>
          <w:sz w:val="18"/>
          <w:szCs w:val="18"/>
          <w:lang w:val="en-GB" w:eastAsia="pl-PL"/>
        </w:rPr>
        <w:t>Joerg</w:t>
      </w:r>
      <w:proofErr w:type="spellEnd"/>
      <w:r w:rsidRPr="001E2F9A">
        <w:rPr>
          <w:rFonts w:ascii="Gill Sans MT" w:eastAsia="Times New Roman" w:hAnsi="Gill Sans MT" w:cs="Gill Sans MT"/>
          <w:color w:val="000000"/>
          <w:kern w:val="28"/>
          <w:sz w:val="18"/>
          <w:szCs w:val="18"/>
          <w:lang w:val="en-GB" w:eastAsia="pl-PL"/>
        </w:rPr>
        <w:t xml:space="preserve"> Becker, </w:t>
      </w:r>
      <w:r w:rsidRPr="00D6041F">
        <w:rPr>
          <w:rFonts w:ascii="Gill Sans MT" w:eastAsia="Times New Roman" w:hAnsi="Gill Sans MT" w:cs="Gill Sans MT"/>
          <w:color w:val="000000"/>
          <w:kern w:val="28"/>
          <w:sz w:val="18"/>
          <w:szCs w:val="18"/>
          <w:lang w:val="en-GB" w:eastAsia="pl-PL"/>
        </w:rPr>
        <w:t>European Research Centre for Information Systems</w:t>
      </w:r>
      <w:r w:rsidRPr="001E2F9A">
        <w:rPr>
          <w:rFonts w:ascii="Gill Sans MT" w:eastAsia="Times New Roman" w:hAnsi="Gill Sans MT" w:cs="Gill Sans MT"/>
          <w:color w:val="000000"/>
          <w:kern w:val="28"/>
          <w:sz w:val="18"/>
          <w:szCs w:val="18"/>
          <w:lang w:val="en-GB" w:eastAsia="pl-PL"/>
        </w:rPr>
        <w:t>, Germany</w:t>
      </w:r>
    </w:p>
    <w:p w:rsidR="00DE4677" w:rsidRPr="001E2F9A" w:rsidRDefault="00DE4677" w:rsidP="002A4A22">
      <w:pPr>
        <w:spacing w:after="40"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 xml:space="preserve">Jane </w:t>
      </w:r>
      <w:proofErr w:type="spellStart"/>
      <w:r w:rsidRPr="001E2F9A">
        <w:rPr>
          <w:rFonts w:ascii="Gill Sans MT" w:eastAsia="Times New Roman" w:hAnsi="Gill Sans MT" w:cs="Gill Sans MT"/>
          <w:color w:val="000000"/>
          <w:kern w:val="28"/>
          <w:sz w:val="18"/>
          <w:szCs w:val="18"/>
          <w:lang w:val="en-GB" w:eastAsia="pl-PL"/>
        </w:rPr>
        <w:t>Fedorowicz</w:t>
      </w:r>
      <w:proofErr w:type="spellEnd"/>
      <w:r w:rsidRPr="001E2F9A">
        <w:rPr>
          <w:rFonts w:ascii="Gill Sans MT" w:eastAsia="Times New Roman" w:hAnsi="Gill Sans MT" w:cs="Gill Sans MT"/>
          <w:color w:val="000000"/>
          <w:kern w:val="28"/>
          <w:sz w:val="18"/>
          <w:szCs w:val="18"/>
          <w:lang w:val="en-GB" w:eastAsia="pl-PL"/>
        </w:rPr>
        <w:t>, Bentley University, USA</w:t>
      </w:r>
    </w:p>
    <w:p w:rsidR="00DE4677" w:rsidRPr="001E2F9A" w:rsidRDefault="00DE4677" w:rsidP="002A4A22">
      <w:pPr>
        <w:spacing w:after="40"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 xml:space="preserve">Alan </w:t>
      </w:r>
      <w:proofErr w:type="spellStart"/>
      <w:r w:rsidRPr="001E2F9A">
        <w:rPr>
          <w:rFonts w:ascii="Gill Sans MT" w:eastAsia="Times New Roman" w:hAnsi="Gill Sans MT" w:cs="Gill Sans MT"/>
          <w:color w:val="000000"/>
          <w:kern w:val="28"/>
          <w:sz w:val="18"/>
          <w:szCs w:val="18"/>
          <w:lang w:val="en-GB" w:eastAsia="pl-PL"/>
        </w:rPr>
        <w:t>Hevner</w:t>
      </w:r>
      <w:proofErr w:type="spellEnd"/>
      <w:r w:rsidRPr="001E2F9A">
        <w:rPr>
          <w:rFonts w:ascii="Gill Sans MT" w:eastAsia="Times New Roman" w:hAnsi="Gill Sans MT" w:cs="Gill Sans MT"/>
          <w:color w:val="000000"/>
          <w:kern w:val="28"/>
          <w:sz w:val="18"/>
          <w:szCs w:val="18"/>
          <w:lang w:val="en-GB" w:eastAsia="pl-PL"/>
        </w:rPr>
        <w:t>, University of South Florida, USA</w:t>
      </w:r>
    </w:p>
    <w:p w:rsidR="00DE4677" w:rsidRPr="001E2F9A" w:rsidRDefault="00DE4677" w:rsidP="002A4A22">
      <w:pPr>
        <w:spacing w:after="40"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 xml:space="preserve">Claudia </w:t>
      </w:r>
      <w:proofErr w:type="spellStart"/>
      <w:r w:rsidRPr="001E2F9A">
        <w:rPr>
          <w:rFonts w:ascii="Gill Sans MT" w:eastAsia="Times New Roman" w:hAnsi="Gill Sans MT" w:cs="Gill Sans MT"/>
          <w:color w:val="000000"/>
          <w:kern w:val="28"/>
          <w:sz w:val="18"/>
          <w:szCs w:val="18"/>
          <w:lang w:val="en-GB" w:eastAsia="pl-PL"/>
        </w:rPr>
        <w:t>Loebbecke</w:t>
      </w:r>
      <w:proofErr w:type="spellEnd"/>
      <w:r w:rsidRPr="001E2F9A">
        <w:rPr>
          <w:rFonts w:ascii="Gill Sans MT" w:eastAsia="Times New Roman" w:hAnsi="Gill Sans MT" w:cs="Gill Sans MT"/>
          <w:color w:val="000000"/>
          <w:kern w:val="28"/>
          <w:sz w:val="18"/>
          <w:szCs w:val="18"/>
          <w:lang w:val="en-GB" w:eastAsia="pl-PL"/>
        </w:rPr>
        <w:t>, University of Cologne, Germany</w:t>
      </w:r>
    </w:p>
    <w:p w:rsidR="00DE4677" w:rsidRDefault="00DE4677" w:rsidP="002A4A22">
      <w:pPr>
        <w:spacing w:after="40" w:line="240" w:lineRule="auto"/>
        <w:rPr>
          <w:rFonts w:ascii="Gill Sans MT" w:eastAsia="Times New Roman" w:hAnsi="Gill Sans MT" w:cs="Gill Sans MT"/>
          <w:color w:val="000000"/>
          <w:kern w:val="28"/>
          <w:sz w:val="18"/>
          <w:szCs w:val="18"/>
          <w:lang w:val="en-GB" w:eastAsia="pl-PL"/>
        </w:rPr>
      </w:pPr>
      <w:proofErr w:type="spellStart"/>
      <w:r w:rsidRPr="001E2F9A">
        <w:rPr>
          <w:rFonts w:ascii="Gill Sans MT" w:eastAsia="Times New Roman" w:hAnsi="Gill Sans MT" w:cs="Gill Sans MT"/>
          <w:color w:val="000000"/>
          <w:kern w:val="28"/>
          <w:sz w:val="18"/>
          <w:szCs w:val="18"/>
          <w:lang w:val="en-GB" w:eastAsia="pl-PL"/>
        </w:rPr>
        <w:t>Keng</w:t>
      </w:r>
      <w:proofErr w:type="spellEnd"/>
      <w:r w:rsidRPr="001E2F9A">
        <w:rPr>
          <w:rFonts w:ascii="Gill Sans MT" w:eastAsia="Times New Roman" w:hAnsi="Gill Sans MT" w:cs="Gill Sans MT"/>
          <w:color w:val="000000"/>
          <w:kern w:val="28"/>
          <w:sz w:val="18"/>
          <w:szCs w:val="18"/>
          <w:lang w:val="en-GB" w:eastAsia="pl-PL"/>
        </w:rPr>
        <w:t xml:space="preserve"> </w:t>
      </w:r>
      <w:proofErr w:type="spellStart"/>
      <w:r w:rsidRPr="001E2F9A">
        <w:rPr>
          <w:rFonts w:ascii="Gill Sans MT" w:eastAsia="Times New Roman" w:hAnsi="Gill Sans MT" w:cs="Gill Sans MT"/>
          <w:color w:val="000000"/>
          <w:kern w:val="28"/>
          <w:sz w:val="18"/>
          <w:szCs w:val="18"/>
          <w:lang w:val="en-GB" w:eastAsia="pl-PL"/>
        </w:rPr>
        <w:t>Siau</w:t>
      </w:r>
      <w:proofErr w:type="spellEnd"/>
      <w:r w:rsidRPr="001E2F9A">
        <w:rPr>
          <w:rFonts w:ascii="Gill Sans MT" w:eastAsia="Times New Roman" w:hAnsi="Gill Sans MT" w:cs="Gill Sans MT"/>
          <w:color w:val="000000"/>
          <w:kern w:val="28"/>
          <w:sz w:val="18"/>
          <w:szCs w:val="18"/>
          <w:lang w:val="en-GB" w:eastAsia="pl-PL"/>
        </w:rPr>
        <w:t>, Missouri University of Science and Technology, USA</w:t>
      </w:r>
    </w:p>
    <w:p w:rsidR="00540212" w:rsidRPr="001E2F9A" w:rsidRDefault="00540212" w:rsidP="002A4A22">
      <w:pPr>
        <w:spacing w:after="40" w:line="240" w:lineRule="auto"/>
        <w:rPr>
          <w:rFonts w:ascii="Gill Sans MT" w:eastAsia="Times New Roman" w:hAnsi="Gill Sans MT" w:cs="Gill Sans MT"/>
          <w:color w:val="000000"/>
          <w:kern w:val="28"/>
          <w:sz w:val="18"/>
          <w:szCs w:val="18"/>
          <w:lang w:val="en-GB" w:eastAsia="pl-PL"/>
        </w:rPr>
      </w:pPr>
      <w:r w:rsidRPr="00540212">
        <w:rPr>
          <w:rFonts w:ascii="Gill Sans MT" w:eastAsia="Times New Roman" w:hAnsi="Gill Sans MT" w:cs="Gill Sans MT"/>
          <w:color w:val="000000"/>
          <w:kern w:val="28"/>
          <w:sz w:val="18"/>
          <w:szCs w:val="18"/>
          <w:lang w:val="en-GB" w:eastAsia="pl-PL"/>
        </w:rPr>
        <w:t xml:space="preserve">Roman </w:t>
      </w:r>
      <w:proofErr w:type="spellStart"/>
      <w:r w:rsidRPr="00540212">
        <w:rPr>
          <w:rFonts w:ascii="Gill Sans MT" w:eastAsia="Times New Roman" w:hAnsi="Gill Sans MT" w:cs="Gill Sans MT"/>
          <w:color w:val="000000"/>
          <w:kern w:val="28"/>
          <w:sz w:val="18"/>
          <w:szCs w:val="18"/>
          <w:lang w:val="en-GB" w:eastAsia="pl-PL"/>
        </w:rPr>
        <w:t>Slowiński</w:t>
      </w:r>
      <w:proofErr w:type="spellEnd"/>
      <w:r>
        <w:rPr>
          <w:rFonts w:ascii="Gill Sans MT" w:eastAsia="Times New Roman" w:hAnsi="Gill Sans MT" w:cs="Gill Sans MT"/>
          <w:color w:val="000000"/>
          <w:kern w:val="28"/>
          <w:sz w:val="18"/>
          <w:szCs w:val="18"/>
          <w:lang w:val="en-GB" w:eastAsia="pl-PL"/>
        </w:rPr>
        <w:t xml:space="preserve">, </w:t>
      </w:r>
      <w:r w:rsidRPr="00540212">
        <w:rPr>
          <w:rFonts w:ascii="Gill Sans MT" w:eastAsia="Times New Roman" w:hAnsi="Gill Sans MT" w:cs="Gill Sans MT"/>
          <w:color w:val="000000"/>
          <w:kern w:val="28"/>
          <w:sz w:val="18"/>
          <w:szCs w:val="18"/>
          <w:lang w:val="en-GB" w:eastAsia="pl-PL"/>
        </w:rPr>
        <w:t>Chairman of the Committee on Informatics of the Polish Academy of Sciences</w:t>
      </w:r>
      <w:r>
        <w:rPr>
          <w:rFonts w:ascii="Gill Sans MT" w:eastAsia="Times New Roman" w:hAnsi="Gill Sans MT" w:cs="Gill Sans MT"/>
          <w:color w:val="000000"/>
          <w:kern w:val="28"/>
          <w:sz w:val="18"/>
          <w:szCs w:val="18"/>
          <w:lang w:val="en-GB" w:eastAsia="pl-PL"/>
        </w:rPr>
        <w:t xml:space="preserve">, </w:t>
      </w:r>
      <w:r w:rsidRPr="00540212">
        <w:rPr>
          <w:rFonts w:ascii="Gill Sans MT" w:eastAsia="Times New Roman" w:hAnsi="Gill Sans MT" w:cs="Gill Sans MT"/>
          <w:color w:val="000000"/>
          <w:kern w:val="28"/>
          <w:sz w:val="18"/>
          <w:szCs w:val="18"/>
          <w:lang w:val="en-GB" w:eastAsia="pl-PL"/>
        </w:rPr>
        <w:t>Poland</w:t>
      </w:r>
    </w:p>
    <w:p w:rsidR="007C4F89" w:rsidRDefault="007C4F89" w:rsidP="003A7726">
      <w:pPr>
        <w:pStyle w:val="Nagwek1"/>
        <w:spacing w:before="120" w:after="120"/>
        <w:jc w:val="center"/>
        <w:rPr>
          <w:b/>
          <w:sz w:val="24"/>
          <w:szCs w:val="28"/>
          <w:lang w:val="en-GB"/>
        </w:rPr>
      </w:pPr>
      <w:r w:rsidRPr="00E85489">
        <w:rPr>
          <w:b/>
          <w:sz w:val="24"/>
          <w:szCs w:val="28"/>
          <w:lang w:val="en-GB"/>
        </w:rPr>
        <w:t xml:space="preserve">International Programme </w:t>
      </w:r>
      <w:r w:rsidR="00F11C3E">
        <w:rPr>
          <w:b/>
          <w:sz w:val="24"/>
          <w:szCs w:val="28"/>
          <w:lang w:val="en-GB"/>
        </w:rPr>
        <w:t>Committee</w:t>
      </w:r>
    </w:p>
    <w:p w:rsidR="0053318C" w:rsidRDefault="0053318C" w:rsidP="002A4A22">
      <w:pPr>
        <w:spacing w:after="44" w:line="240" w:lineRule="auto"/>
        <w:rPr>
          <w:rFonts w:ascii="Gill Sans MT" w:eastAsia="Times New Roman" w:hAnsi="Gill Sans MT" w:cs="Gill Sans MT"/>
          <w:color w:val="000000"/>
          <w:kern w:val="28"/>
          <w:sz w:val="18"/>
          <w:szCs w:val="18"/>
          <w:lang w:val="en-GB" w:eastAsia="pl-PL"/>
        </w:rPr>
      </w:pPr>
      <w:proofErr w:type="spellStart"/>
      <w:r w:rsidRPr="0053318C">
        <w:rPr>
          <w:rFonts w:ascii="Gill Sans MT" w:eastAsia="Times New Roman" w:hAnsi="Gill Sans MT" w:cs="Gill Sans MT"/>
          <w:color w:val="000000"/>
          <w:kern w:val="28"/>
          <w:sz w:val="18"/>
          <w:szCs w:val="18"/>
          <w:lang w:val="en-GB" w:eastAsia="pl-PL"/>
        </w:rPr>
        <w:t>Özlem</w:t>
      </w:r>
      <w:proofErr w:type="spellEnd"/>
      <w:r w:rsidRPr="0053318C">
        <w:rPr>
          <w:rFonts w:ascii="Gill Sans MT" w:eastAsia="Times New Roman" w:hAnsi="Gill Sans MT" w:cs="Gill Sans MT"/>
          <w:color w:val="000000"/>
          <w:kern w:val="28"/>
          <w:sz w:val="18"/>
          <w:szCs w:val="18"/>
          <w:lang w:val="en-GB" w:eastAsia="pl-PL"/>
        </w:rPr>
        <w:t xml:space="preserve"> </w:t>
      </w:r>
      <w:proofErr w:type="spellStart"/>
      <w:r w:rsidRPr="0053318C">
        <w:rPr>
          <w:rFonts w:ascii="Gill Sans MT" w:eastAsia="Times New Roman" w:hAnsi="Gill Sans MT" w:cs="Gill Sans MT"/>
          <w:color w:val="000000"/>
          <w:kern w:val="28"/>
          <w:sz w:val="18"/>
          <w:szCs w:val="18"/>
          <w:lang w:val="en-GB" w:eastAsia="pl-PL"/>
        </w:rPr>
        <w:t>Albayrak</w:t>
      </w:r>
      <w:proofErr w:type="spellEnd"/>
      <w:r w:rsidRPr="0053318C">
        <w:rPr>
          <w:rFonts w:ascii="Gill Sans MT" w:eastAsia="Times New Roman" w:hAnsi="Gill Sans MT" w:cs="Gill Sans MT"/>
          <w:color w:val="000000"/>
          <w:kern w:val="28"/>
          <w:sz w:val="18"/>
          <w:szCs w:val="18"/>
          <w:lang w:val="en-GB" w:eastAsia="pl-PL"/>
        </w:rPr>
        <w:t xml:space="preserve">, </w:t>
      </w:r>
      <w:proofErr w:type="spellStart"/>
      <w:r w:rsidRPr="0053318C">
        <w:rPr>
          <w:rFonts w:ascii="Gill Sans MT" w:eastAsia="Times New Roman" w:hAnsi="Gill Sans MT" w:cs="Gill Sans MT"/>
          <w:color w:val="000000"/>
          <w:kern w:val="28"/>
          <w:sz w:val="18"/>
          <w:szCs w:val="18"/>
          <w:lang w:val="en-GB" w:eastAsia="pl-PL"/>
        </w:rPr>
        <w:t>Bilkent</w:t>
      </w:r>
      <w:proofErr w:type="spellEnd"/>
      <w:r w:rsidRPr="0053318C">
        <w:rPr>
          <w:rFonts w:ascii="Gill Sans MT" w:eastAsia="Times New Roman" w:hAnsi="Gill Sans MT" w:cs="Gill Sans MT"/>
          <w:color w:val="000000"/>
          <w:kern w:val="28"/>
          <w:sz w:val="18"/>
          <w:szCs w:val="18"/>
          <w:lang w:val="en-GB" w:eastAsia="pl-PL"/>
        </w:rPr>
        <w:t xml:space="preserve"> University, Turkey</w:t>
      </w:r>
    </w:p>
    <w:p w:rsidR="0053318C" w:rsidRDefault="0053318C" w:rsidP="002A4A22">
      <w:pPr>
        <w:spacing w:after="44" w:line="240" w:lineRule="auto"/>
        <w:rPr>
          <w:rFonts w:ascii="Gill Sans MT" w:eastAsia="Times New Roman" w:hAnsi="Gill Sans MT" w:cs="Gill Sans MT"/>
          <w:color w:val="000000"/>
          <w:kern w:val="28"/>
          <w:sz w:val="18"/>
          <w:szCs w:val="18"/>
          <w:lang w:val="en-GB" w:eastAsia="pl-PL"/>
        </w:rPr>
      </w:pPr>
      <w:r w:rsidRPr="0053318C">
        <w:rPr>
          <w:rFonts w:ascii="Gill Sans MT" w:eastAsia="Times New Roman" w:hAnsi="Gill Sans MT" w:cs="Gill Sans MT"/>
          <w:color w:val="000000"/>
          <w:kern w:val="28"/>
          <w:sz w:val="18"/>
          <w:szCs w:val="18"/>
          <w:lang w:val="en-GB" w:eastAsia="pl-PL"/>
        </w:rPr>
        <w:t xml:space="preserve">Eduard </w:t>
      </w:r>
      <w:proofErr w:type="spellStart"/>
      <w:r w:rsidRPr="0053318C">
        <w:rPr>
          <w:rFonts w:ascii="Gill Sans MT" w:eastAsia="Times New Roman" w:hAnsi="Gill Sans MT" w:cs="Gill Sans MT"/>
          <w:color w:val="000000"/>
          <w:kern w:val="28"/>
          <w:sz w:val="18"/>
          <w:szCs w:val="18"/>
          <w:lang w:val="en-GB" w:eastAsia="pl-PL"/>
        </w:rPr>
        <w:t>Babkin</w:t>
      </w:r>
      <w:proofErr w:type="spellEnd"/>
      <w:r w:rsidRPr="0053318C">
        <w:rPr>
          <w:rFonts w:ascii="Gill Sans MT" w:eastAsia="Times New Roman" w:hAnsi="Gill Sans MT" w:cs="Gill Sans MT"/>
          <w:color w:val="000000"/>
          <w:kern w:val="28"/>
          <w:sz w:val="18"/>
          <w:szCs w:val="18"/>
          <w:lang w:val="en-GB" w:eastAsia="pl-PL"/>
        </w:rPr>
        <w:t>, Higher School of Economics, Moscow, Russia</w:t>
      </w:r>
    </w:p>
    <w:p w:rsidR="00DE4677" w:rsidRDefault="00DE4677" w:rsidP="002A4A22">
      <w:pPr>
        <w:spacing w:after="44" w:line="240" w:lineRule="auto"/>
        <w:rPr>
          <w:rFonts w:ascii="Gill Sans MT" w:eastAsia="Times New Roman" w:hAnsi="Gill Sans MT" w:cs="Gill Sans MT"/>
          <w:color w:val="000000"/>
          <w:kern w:val="28"/>
          <w:sz w:val="18"/>
          <w:szCs w:val="18"/>
          <w:lang w:val="en-GB" w:eastAsia="pl-PL"/>
        </w:rPr>
      </w:pPr>
      <w:proofErr w:type="spellStart"/>
      <w:r w:rsidRPr="001E2F9A">
        <w:rPr>
          <w:rFonts w:ascii="Gill Sans MT" w:eastAsia="Times New Roman" w:hAnsi="Gill Sans MT" w:cs="Gill Sans MT"/>
          <w:color w:val="000000"/>
          <w:kern w:val="28"/>
          <w:sz w:val="18"/>
          <w:szCs w:val="18"/>
          <w:lang w:val="en-GB" w:eastAsia="pl-PL"/>
        </w:rPr>
        <w:t>Witold</w:t>
      </w:r>
      <w:proofErr w:type="spellEnd"/>
      <w:r w:rsidRPr="001E2F9A">
        <w:rPr>
          <w:rFonts w:ascii="Gill Sans MT" w:eastAsia="Times New Roman" w:hAnsi="Gill Sans MT" w:cs="Gill Sans MT"/>
          <w:color w:val="000000"/>
          <w:kern w:val="28"/>
          <w:sz w:val="18"/>
          <w:szCs w:val="18"/>
          <w:lang w:val="en-GB" w:eastAsia="pl-PL"/>
        </w:rPr>
        <w:t xml:space="preserve"> </w:t>
      </w:r>
      <w:proofErr w:type="spellStart"/>
      <w:r w:rsidRPr="001E2F9A">
        <w:rPr>
          <w:rFonts w:ascii="Gill Sans MT" w:eastAsia="Times New Roman" w:hAnsi="Gill Sans MT" w:cs="Gill Sans MT"/>
          <w:color w:val="000000"/>
          <w:kern w:val="28"/>
          <w:sz w:val="18"/>
          <w:szCs w:val="18"/>
          <w:lang w:val="en-GB" w:eastAsia="pl-PL"/>
        </w:rPr>
        <w:t>Chmielarz</w:t>
      </w:r>
      <w:proofErr w:type="spellEnd"/>
      <w:r w:rsidRPr="001E2F9A">
        <w:rPr>
          <w:rFonts w:ascii="Gill Sans MT" w:eastAsia="Times New Roman" w:hAnsi="Gill Sans MT" w:cs="Gill Sans MT"/>
          <w:color w:val="000000"/>
          <w:kern w:val="28"/>
          <w:sz w:val="18"/>
          <w:szCs w:val="18"/>
          <w:lang w:val="en-GB" w:eastAsia="pl-PL"/>
        </w:rPr>
        <w:t>, University of Warsaw, Poland</w:t>
      </w:r>
    </w:p>
    <w:p w:rsidR="00243ED2" w:rsidRDefault="00243ED2" w:rsidP="002A4A22">
      <w:pPr>
        <w:spacing w:after="44" w:line="240" w:lineRule="auto"/>
        <w:rPr>
          <w:rFonts w:ascii="Gill Sans MT" w:eastAsia="Times New Roman" w:hAnsi="Gill Sans MT" w:cs="Gill Sans MT"/>
          <w:color w:val="000000"/>
          <w:kern w:val="28"/>
          <w:sz w:val="18"/>
          <w:szCs w:val="18"/>
          <w:lang w:val="en-GB" w:eastAsia="pl-PL"/>
        </w:rPr>
      </w:pPr>
      <w:r w:rsidRPr="00243ED2">
        <w:rPr>
          <w:rFonts w:ascii="Gill Sans MT" w:eastAsia="Times New Roman" w:hAnsi="Gill Sans MT" w:cs="Gill Sans MT"/>
          <w:color w:val="000000"/>
          <w:kern w:val="28"/>
          <w:sz w:val="18"/>
          <w:szCs w:val="18"/>
          <w:lang w:val="en-GB" w:eastAsia="pl-PL"/>
        </w:rPr>
        <w:t xml:space="preserve">Helena </w:t>
      </w:r>
      <w:proofErr w:type="spellStart"/>
      <w:r w:rsidRPr="00243ED2">
        <w:rPr>
          <w:rFonts w:ascii="Gill Sans MT" w:eastAsia="Times New Roman" w:hAnsi="Gill Sans MT" w:cs="Gill Sans MT"/>
          <w:color w:val="000000"/>
          <w:kern w:val="28"/>
          <w:sz w:val="18"/>
          <w:szCs w:val="18"/>
          <w:lang w:val="en-GB" w:eastAsia="pl-PL"/>
        </w:rPr>
        <w:t>Dudycz</w:t>
      </w:r>
      <w:proofErr w:type="spellEnd"/>
      <w:r w:rsidRPr="00243ED2">
        <w:rPr>
          <w:rFonts w:ascii="Gill Sans MT" w:eastAsia="Times New Roman" w:hAnsi="Gill Sans MT" w:cs="Gill Sans MT"/>
          <w:color w:val="000000"/>
          <w:kern w:val="28"/>
          <w:sz w:val="18"/>
          <w:szCs w:val="18"/>
          <w:lang w:val="en-GB" w:eastAsia="pl-PL"/>
        </w:rPr>
        <w:t>, Wroclaw University of Economics,</w:t>
      </w:r>
      <w:r w:rsidR="00D7265D">
        <w:rPr>
          <w:rFonts w:ascii="Gill Sans MT" w:eastAsia="Times New Roman" w:hAnsi="Gill Sans MT" w:cs="Gill Sans MT"/>
          <w:color w:val="000000"/>
          <w:kern w:val="28"/>
          <w:sz w:val="18"/>
          <w:szCs w:val="18"/>
          <w:lang w:val="en-GB" w:eastAsia="pl-PL"/>
        </w:rPr>
        <w:t xml:space="preserve"> </w:t>
      </w:r>
      <w:r w:rsidRPr="00243ED2">
        <w:rPr>
          <w:rFonts w:ascii="Gill Sans MT" w:eastAsia="Times New Roman" w:hAnsi="Gill Sans MT" w:cs="Gill Sans MT"/>
          <w:color w:val="000000"/>
          <w:kern w:val="28"/>
          <w:sz w:val="18"/>
          <w:szCs w:val="18"/>
          <w:lang w:val="en-GB" w:eastAsia="pl-PL"/>
        </w:rPr>
        <w:t>Poland</w:t>
      </w:r>
    </w:p>
    <w:p w:rsidR="00F03A82" w:rsidRDefault="00F03A82" w:rsidP="002A4A22">
      <w:pPr>
        <w:spacing w:after="44" w:line="240" w:lineRule="auto"/>
        <w:rPr>
          <w:rFonts w:ascii="Gill Sans MT" w:eastAsia="Times New Roman" w:hAnsi="Gill Sans MT" w:cs="Gill Sans MT"/>
          <w:color w:val="000000"/>
          <w:kern w:val="28"/>
          <w:sz w:val="18"/>
          <w:szCs w:val="18"/>
          <w:lang w:val="en-GB" w:eastAsia="pl-PL"/>
        </w:rPr>
      </w:pPr>
      <w:r w:rsidRPr="00F03A82">
        <w:rPr>
          <w:rFonts w:ascii="Gill Sans MT" w:eastAsia="Times New Roman" w:hAnsi="Gill Sans MT" w:cs="Gill Sans MT"/>
          <w:color w:val="000000"/>
          <w:kern w:val="28"/>
          <w:sz w:val="18"/>
          <w:szCs w:val="18"/>
          <w:lang w:val="en-GB" w:eastAsia="pl-PL"/>
        </w:rPr>
        <w:t xml:space="preserve">Tomasz </w:t>
      </w:r>
      <w:proofErr w:type="spellStart"/>
      <w:r w:rsidRPr="00F03A82">
        <w:rPr>
          <w:rFonts w:ascii="Gill Sans MT" w:eastAsia="Times New Roman" w:hAnsi="Gill Sans MT" w:cs="Gill Sans MT"/>
          <w:color w:val="000000"/>
          <w:kern w:val="28"/>
          <w:sz w:val="18"/>
          <w:szCs w:val="18"/>
          <w:lang w:val="en-GB" w:eastAsia="pl-PL"/>
        </w:rPr>
        <w:t>Dzido</w:t>
      </w:r>
      <w:proofErr w:type="spellEnd"/>
      <w:r>
        <w:rPr>
          <w:rFonts w:ascii="Gill Sans MT" w:eastAsia="Times New Roman" w:hAnsi="Gill Sans MT" w:cs="Gill Sans MT"/>
          <w:color w:val="000000"/>
          <w:kern w:val="28"/>
          <w:sz w:val="18"/>
          <w:szCs w:val="18"/>
          <w:lang w:val="en-GB" w:eastAsia="pl-PL"/>
        </w:rPr>
        <w:t>, University of Gdansk, Poland</w:t>
      </w:r>
    </w:p>
    <w:p w:rsidR="00F03A82" w:rsidRDefault="00D7265D" w:rsidP="002A4A22">
      <w:pPr>
        <w:spacing w:after="44" w:line="240" w:lineRule="auto"/>
        <w:rPr>
          <w:rFonts w:ascii="Gill Sans MT" w:eastAsia="Times New Roman" w:hAnsi="Gill Sans MT" w:cs="Gill Sans MT"/>
          <w:color w:val="000000"/>
          <w:kern w:val="28"/>
          <w:sz w:val="18"/>
          <w:szCs w:val="18"/>
          <w:lang w:val="en-GB" w:eastAsia="pl-PL"/>
        </w:rPr>
      </w:pPr>
      <w:r>
        <w:rPr>
          <w:rFonts w:ascii="Gill Sans MT" w:eastAsia="Times New Roman" w:hAnsi="Gill Sans MT" w:cs="Gill Sans MT"/>
          <w:color w:val="000000"/>
          <w:kern w:val="28"/>
          <w:sz w:val="18"/>
          <w:szCs w:val="18"/>
          <w:lang w:val="en-GB" w:eastAsia="pl-PL"/>
        </w:rPr>
        <w:t>Marco D</w:t>
      </w:r>
      <w:r w:rsidR="00F03A82" w:rsidRPr="00F03A82">
        <w:rPr>
          <w:rFonts w:ascii="Gill Sans MT" w:eastAsia="Times New Roman" w:hAnsi="Gill Sans MT" w:cs="Gill Sans MT"/>
          <w:color w:val="000000"/>
          <w:kern w:val="28"/>
          <w:sz w:val="18"/>
          <w:szCs w:val="18"/>
          <w:lang w:val="en-GB" w:eastAsia="pl-PL"/>
        </w:rPr>
        <w:t>e Marco</w:t>
      </w:r>
      <w:r w:rsidR="00F03A82">
        <w:rPr>
          <w:rFonts w:ascii="Gill Sans MT" w:eastAsia="Times New Roman" w:hAnsi="Gill Sans MT" w:cs="Gill Sans MT"/>
          <w:color w:val="000000"/>
          <w:kern w:val="28"/>
          <w:sz w:val="18"/>
          <w:szCs w:val="18"/>
          <w:lang w:val="en-GB" w:eastAsia="pl-PL"/>
        </w:rPr>
        <w:t xml:space="preserve">, </w:t>
      </w:r>
      <w:proofErr w:type="spellStart"/>
      <w:r w:rsidR="00F03A82" w:rsidRPr="00F03A82">
        <w:rPr>
          <w:rFonts w:ascii="Gill Sans MT" w:eastAsia="Times New Roman" w:hAnsi="Gill Sans MT" w:cs="Gill Sans MT"/>
          <w:color w:val="000000"/>
          <w:kern w:val="28"/>
          <w:sz w:val="18"/>
          <w:szCs w:val="18"/>
          <w:lang w:val="en-GB" w:eastAsia="pl-PL"/>
        </w:rPr>
        <w:t>Università</w:t>
      </w:r>
      <w:proofErr w:type="spellEnd"/>
      <w:r w:rsidR="00F03A82" w:rsidRPr="00F03A82">
        <w:rPr>
          <w:rFonts w:ascii="Gill Sans MT" w:eastAsia="Times New Roman" w:hAnsi="Gill Sans MT" w:cs="Gill Sans MT"/>
          <w:color w:val="000000"/>
          <w:kern w:val="28"/>
          <w:sz w:val="18"/>
          <w:szCs w:val="18"/>
          <w:lang w:val="en-GB" w:eastAsia="pl-PL"/>
        </w:rPr>
        <w:t xml:space="preserve"> </w:t>
      </w:r>
      <w:proofErr w:type="spellStart"/>
      <w:r w:rsidR="00F03A82" w:rsidRPr="00F03A82">
        <w:rPr>
          <w:rFonts w:ascii="Gill Sans MT" w:eastAsia="Times New Roman" w:hAnsi="Gill Sans MT" w:cs="Gill Sans MT"/>
          <w:color w:val="000000"/>
          <w:kern w:val="28"/>
          <w:sz w:val="18"/>
          <w:szCs w:val="18"/>
          <w:lang w:val="en-GB" w:eastAsia="pl-PL"/>
        </w:rPr>
        <w:t>Cattolica</w:t>
      </w:r>
      <w:proofErr w:type="spellEnd"/>
      <w:r w:rsidR="00F03A82" w:rsidRPr="00F03A82">
        <w:rPr>
          <w:rFonts w:ascii="Gill Sans MT" w:eastAsia="Times New Roman" w:hAnsi="Gill Sans MT" w:cs="Gill Sans MT"/>
          <w:color w:val="000000"/>
          <w:kern w:val="28"/>
          <w:sz w:val="18"/>
          <w:szCs w:val="18"/>
          <w:lang w:val="en-GB" w:eastAsia="pl-PL"/>
        </w:rPr>
        <w:t xml:space="preserve"> del </w:t>
      </w:r>
      <w:proofErr w:type="spellStart"/>
      <w:r w:rsidR="00F03A82" w:rsidRPr="00F03A82">
        <w:rPr>
          <w:rFonts w:ascii="Gill Sans MT" w:eastAsia="Times New Roman" w:hAnsi="Gill Sans MT" w:cs="Gill Sans MT"/>
          <w:color w:val="000000"/>
          <w:kern w:val="28"/>
          <w:sz w:val="18"/>
          <w:szCs w:val="18"/>
          <w:lang w:val="en-GB" w:eastAsia="pl-PL"/>
        </w:rPr>
        <w:t>Sacro</w:t>
      </w:r>
      <w:proofErr w:type="spellEnd"/>
      <w:r w:rsidR="00F03A82" w:rsidRPr="00F03A82">
        <w:rPr>
          <w:rFonts w:ascii="Gill Sans MT" w:eastAsia="Times New Roman" w:hAnsi="Gill Sans MT" w:cs="Gill Sans MT"/>
          <w:color w:val="000000"/>
          <w:kern w:val="28"/>
          <w:sz w:val="18"/>
          <w:szCs w:val="18"/>
          <w:lang w:val="en-GB" w:eastAsia="pl-PL"/>
        </w:rPr>
        <w:t xml:space="preserve"> </w:t>
      </w:r>
      <w:proofErr w:type="spellStart"/>
      <w:r w:rsidR="00F03A82" w:rsidRPr="00F03A82">
        <w:rPr>
          <w:rFonts w:ascii="Gill Sans MT" w:eastAsia="Times New Roman" w:hAnsi="Gill Sans MT" w:cs="Gill Sans MT"/>
          <w:color w:val="000000"/>
          <w:kern w:val="28"/>
          <w:sz w:val="18"/>
          <w:szCs w:val="18"/>
          <w:lang w:val="en-GB" w:eastAsia="pl-PL"/>
        </w:rPr>
        <w:t>Cuore</w:t>
      </w:r>
      <w:proofErr w:type="spellEnd"/>
      <w:r w:rsidR="00F03A82">
        <w:rPr>
          <w:rFonts w:ascii="Gill Sans MT" w:eastAsia="Times New Roman" w:hAnsi="Gill Sans MT" w:cs="Gill Sans MT"/>
          <w:color w:val="000000"/>
          <w:kern w:val="28"/>
          <w:sz w:val="18"/>
          <w:szCs w:val="18"/>
          <w:lang w:val="en-GB" w:eastAsia="pl-PL"/>
        </w:rPr>
        <w:t xml:space="preserve">, </w:t>
      </w:r>
      <w:r w:rsidR="00F03A82" w:rsidRPr="00F03A82">
        <w:rPr>
          <w:rFonts w:ascii="Gill Sans MT" w:eastAsia="Times New Roman" w:hAnsi="Gill Sans MT" w:cs="Gill Sans MT"/>
          <w:color w:val="000000"/>
          <w:kern w:val="28"/>
          <w:sz w:val="18"/>
          <w:szCs w:val="18"/>
          <w:lang w:val="en-GB" w:eastAsia="pl-PL"/>
        </w:rPr>
        <w:t>Italy</w:t>
      </w:r>
    </w:p>
    <w:p w:rsidR="004B5B69" w:rsidRPr="001E2F9A" w:rsidRDefault="004B5B69" w:rsidP="002A4A22">
      <w:pPr>
        <w:spacing w:after="44" w:line="240" w:lineRule="auto"/>
        <w:rPr>
          <w:rFonts w:ascii="Gill Sans MT" w:eastAsia="Times New Roman" w:hAnsi="Gill Sans MT" w:cs="Gill Sans MT"/>
          <w:color w:val="000000"/>
          <w:kern w:val="28"/>
          <w:sz w:val="18"/>
          <w:szCs w:val="18"/>
          <w:lang w:val="en-GB" w:eastAsia="pl-PL"/>
        </w:rPr>
      </w:pPr>
      <w:r w:rsidRPr="004B5B69">
        <w:rPr>
          <w:rFonts w:ascii="Gill Sans MT" w:eastAsia="Times New Roman" w:hAnsi="Gill Sans MT" w:cs="Gill Sans MT"/>
          <w:color w:val="000000"/>
          <w:kern w:val="28"/>
          <w:sz w:val="18"/>
          <w:szCs w:val="18"/>
          <w:lang w:val="en-GB" w:eastAsia="pl-PL"/>
        </w:rPr>
        <w:t xml:space="preserve">Petr </w:t>
      </w:r>
      <w:proofErr w:type="spellStart"/>
      <w:r w:rsidRPr="004B5B69">
        <w:rPr>
          <w:rFonts w:ascii="Gill Sans MT" w:eastAsia="Times New Roman" w:hAnsi="Gill Sans MT" w:cs="Gill Sans MT"/>
          <w:color w:val="000000"/>
          <w:kern w:val="28"/>
          <w:sz w:val="18"/>
          <w:szCs w:val="18"/>
          <w:lang w:val="en-GB" w:eastAsia="pl-PL"/>
        </w:rPr>
        <w:t>Doucek</w:t>
      </w:r>
      <w:proofErr w:type="spellEnd"/>
      <w:r>
        <w:rPr>
          <w:rFonts w:ascii="Gill Sans MT" w:eastAsia="Times New Roman" w:hAnsi="Gill Sans MT" w:cs="Gill Sans MT"/>
          <w:color w:val="000000"/>
          <w:kern w:val="28"/>
          <w:sz w:val="18"/>
          <w:szCs w:val="18"/>
          <w:lang w:val="en-GB" w:eastAsia="pl-PL"/>
        </w:rPr>
        <w:t>, U</w:t>
      </w:r>
      <w:r w:rsidRPr="004B5B69">
        <w:rPr>
          <w:rFonts w:ascii="Gill Sans MT" w:eastAsia="Times New Roman" w:hAnsi="Gill Sans MT" w:cs="Gill Sans MT"/>
          <w:color w:val="000000"/>
          <w:kern w:val="28"/>
          <w:sz w:val="18"/>
          <w:szCs w:val="18"/>
          <w:lang w:val="en-GB" w:eastAsia="pl-PL"/>
        </w:rPr>
        <w:t>niversity of Economics, Prague</w:t>
      </w:r>
      <w:r>
        <w:rPr>
          <w:rFonts w:ascii="Gill Sans MT" w:eastAsia="Times New Roman" w:hAnsi="Gill Sans MT" w:cs="Gill Sans MT"/>
          <w:color w:val="000000"/>
          <w:kern w:val="28"/>
          <w:sz w:val="18"/>
          <w:szCs w:val="18"/>
          <w:lang w:val="en-GB" w:eastAsia="pl-PL"/>
        </w:rPr>
        <w:t xml:space="preserve">, </w:t>
      </w:r>
      <w:r w:rsidRPr="004B5B69">
        <w:rPr>
          <w:rFonts w:ascii="Gill Sans MT" w:eastAsia="Times New Roman" w:hAnsi="Gill Sans MT" w:cs="Gill Sans MT"/>
          <w:color w:val="000000"/>
          <w:kern w:val="28"/>
          <w:sz w:val="18"/>
          <w:szCs w:val="18"/>
          <w:lang w:val="en-GB" w:eastAsia="pl-PL"/>
        </w:rPr>
        <w:t>Czech Republic</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proofErr w:type="spellStart"/>
      <w:r w:rsidRPr="001E2F9A">
        <w:rPr>
          <w:rFonts w:ascii="Gill Sans MT" w:eastAsia="Times New Roman" w:hAnsi="Gill Sans MT" w:cs="Gill Sans MT"/>
          <w:color w:val="000000"/>
          <w:kern w:val="28"/>
          <w:sz w:val="18"/>
          <w:szCs w:val="18"/>
          <w:lang w:val="en-GB" w:eastAsia="pl-PL"/>
        </w:rPr>
        <w:t>Zygmunt</w:t>
      </w:r>
      <w:proofErr w:type="spellEnd"/>
      <w:r w:rsidRPr="001E2F9A">
        <w:rPr>
          <w:rFonts w:ascii="Gill Sans MT" w:eastAsia="Times New Roman" w:hAnsi="Gill Sans MT" w:cs="Gill Sans MT"/>
          <w:color w:val="000000"/>
          <w:kern w:val="28"/>
          <w:sz w:val="18"/>
          <w:szCs w:val="18"/>
          <w:lang w:val="en-GB" w:eastAsia="pl-PL"/>
        </w:rPr>
        <w:t xml:space="preserve"> </w:t>
      </w:r>
      <w:proofErr w:type="spellStart"/>
      <w:r w:rsidRPr="001E2F9A">
        <w:rPr>
          <w:rFonts w:ascii="Gill Sans MT" w:eastAsia="Times New Roman" w:hAnsi="Gill Sans MT" w:cs="Gill Sans MT"/>
          <w:color w:val="000000"/>
          <w:kern w:val="28"/>
          <w:sz w:val="18"/>
          <w:szCs w:val="18"/>
          <w:lang w:val="en-GB" w:eastAsia="pl-PL"/>
        </w:rPr>
        <w:t>Dr</w:t>
      </w:r>
      <w:r w:rsidR="00F403D3">
        <w:rPr>
          <w:rFonts w:ascii="Gill Sans MT" w:eastAsia="Times New Roman" w:hAnsi="Gill Sans MT" w:cs="Gill Sans MT"/>
          <w:color w:val="000000"/>
          <w:kern w:val="28"/>
          <w:sz w:val="18"/>
          <w:szCs w:val="18"/>
          <w:lang w:val="en-GB" w:eastAsia="pl-PL"/>
        </w:rPr>
        <w:t>ąż</w:t>
      </w:r>
      <w:r w:rsidRPr="001E2F9A">
        <w:rPr>
          <w:rFonts w:ascii="Gill Sans MT" w:eastAsia="Times New Roman" w:hAnsi="Gill Sans MT" w:cs="Gill Sans MT"/>
          <w:color w:val="000000"/>
          <w:kern w:val="28"/>
          <w:sz w:val="18"/>
          <w:szCs w:val="18"/>
          <w:lang w:val="en-GB" w:eastAsia="pl-PL"/>
        </w:rPr>
        <w:t>ek</w:t>
      </w:r>
      <w:proofErr w:type="spellEnd"/>
      <w:r w:rsidRPr="001E2F9A">
        <w:rPr>
          <w:rFonts w:ascii="Gill Sans MT" w:eastAsia="Times New Roman" w:hAnsi="Gill Sans MT" w:cs="Gill Sans MT"/>
          <w:color w:val="000000"/>
          <w:kern w:val="28"/>
          <w:sz w:val="18"/>
          <w:szCs w:val="18"/>
          <w:lang w:val="en-GB" w:eastAsia="pl-PL"/>
        </w:rPr>
        <w:t>, University of Szczecin, Poland</w:t>
      </w:r>
    </w:p>
    <w:p w:rsidR="00DE4677" w:rsidRDefault="00DE4677" w:rsidP="002A4A22">
      <w:pPr>
        <w:spacing w:after="44"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 xml:space="preserve">Dariusz </w:t>
      </w:r>
      <w:proofErr w:type="spellStart"/>
      <w:r w:rsidRPr="001E2F9A">
        <w:rPr>
          <w:rFonts w:ascii="Gill Sans MT" w:eastAsia="Times New Roman" w:hAnsi="Gill Sans MT" w:cs="Gill Sans MT"/>
          <w:color w:val="000000"/>
          <w:kern w:val="28"/>
          <w:sz w:val="18"/>
          <w:szCs w:val="18"/>
          <w:lang w:val="en-GB" w:eastAsia="pl-PL"/>
        </w:rPr>
        <w:t>Dziuba</w:t>
      </w:r>
      <w:proofErr w:type="spellEnd"/>
      <w:r w:rsidRPr="001E2F9A">
        <w:rPr>
          <w:rFonts w:ascii="Gill Sans MT" w:eastAsia="Times New Roman" w:hAnsi="Gill Sans MT" w:cs="Gill Sans MT"/>
          <w:color w:val="000000"/>
          <w:kern w:val="28"/>
          <w:sz w:val="18"/>
          <w:szCs w:val="18"/>
          <w:lang w:val="en-GB" w:eastAsia="pl-PL"/>
        </w:rPr>
        <w:t>, University of Warsaw, Poland</w:t>
      </w:r>
    </w:p>
    <w:p w:rsidR="00F23499" w:rsidRDefault="00F23499" w:rsidP="002A4A22">
      <w:pPr>
        <w:spacing w:after="44" w:line="240" w:lineRule="auto"/>
        <w:rPr>
          <w:rFonts w:ascii="Gill Sans MT" w:eastAsia="Times New Roman" w:hAnsi="Gill Sans MT" w:cs="Gill Sans MT"/>
          <w:color w:val="000000"/>
          <w:kern w:val="28"/>
          <w:sz w:val="18"/>
          <w:szCs w:val="18"/>
          <w:lang w:val="en-GB" w:eastAsia="pl-PL"/>
        </w:rPr>
      </w:pPr>
      <w:r w:rsidRPr="00F23499">
        <w:rPr>
          <w:rFonts w:ascii="Gill Sans MT" w:eastAsia="Times New Roman" w:hAnsi="Gill Sans MT" w:cs="Gill Sans MT"/>
          <w:color w:val="000000"/>
          <w:kern w:val="28"/>
          <w:sz w:val="18"/>
          <w:szCs w:val="18"/>
          <w:lang w:val="en-GB" w:eastAsia="pl-PL"/>
        </w:rPr>
        <w:t xml:space="preserve">Peter </w:t>
      </w:r>
      <w:proofErr w:type="spellStart"/>
      <w:r w:rsidRPr="00F23499">
        <w:rPr>
          <w:rFonts w:ascii="Gill Sans MT" w:eastAsia="Times New Roman" w:hAnsi="Gill Sans MT" w:cs="Gill Sans MT"/>
          <w:color w:val="000000"/>
          <w:kern w:val="28"/>
          <w:sz w:val="18"/>
          <w:szCs w:val="18"/>
          <w:lang w:val="en-GB" w:eastAsia="pl-PL"/>
        </w:rPr>
        <w:t>Forbrig</w:t>
      </w:r>
      <w:proofErr w:type="spellEnd"/>
      <w:r>
        <w:rPr>
          <w:rFonts w:ascii="Gill Sans MT" w:eastAsia="Times New Roman" w:hAnsi="Gill Sans MT" w:cs="Gill Sans MT"/>
          <w:color w:val="000000"/>
          <w:kern w:val="28"/>
          <w:sz w:val="18"/>
          <w:szCs w:val="18"/>
          <w:lang w:val="en-GB" w:eastAsia="pl-PL"/>
        </w:rPr>
        <w:t>, University of Rostock, G</w:t>
      </w:r>
      <w:r w:rsidRPr="00F23499">
        <w:rPr>
          <w:rFonts w:ascii="Gill Sans MT" w:eastAsia="Times New Roman" w:hAnsi="Gill Sans MT" w:cs="Gill Sans MT"/>
          <w:color w:val="000000"/>
          <w:kern w:val="28"/>
          <w:sz w:val="18"/>
          <w:szCs w:val="18"/>
          <w:lang w:val="en-GB" w:eastAsia="pl-PL"/>
        </w:rPr>
        <w:t>ermany</w:t>
      </w:r>
    </w:p>
    <w:p w:rsidR="00F03A82" w:rsidRPr="001E2F9A" w:rsidRDefault="00F03A82" w:rsidP="002A4A22">
      <w:pPr>
        <w:spacing w:after="44" w:line="240" w:lineRule="auto"/>
        <w:rPr>
          <w:rFonts w:ascii="Gill Sans MT" w:eastAsia="Times New Roman" w:hAnsi="Gill Sans MT" w:cs="Gill Sans MT"/>
          <w:color w:val="000000"/>
          <w:kern w:val="28"/>
          <w:sz w:val="18"/>
          <w:szCs w:val="18"/>
          <w:lang w:val="en-GB" w:eastAsia="pl-PL"/>
        </w:rPr>
      </w:pPr>
      <w:r w:rsidRPr="00F03A82">
        <w:rPr>
          <w:rFonts w:ascii="Gill Sans MT" w:eastAsia="Times New Roman" w:hAnsi="Gill Sans MT" w:cs="Gill Sans MT"/>
          <w:color w:val="000000"/>
          <w:kern w:val="28"/>
          <w:sz w:val="18"/>
          <w:szCs w:val="18"/>
          <w:lang w:val="en-GB" w:eastAsia="pl-PL"/>
        </w:rPr>
        <w:t xml:space="preserve">Bogdan </w:t>
      </w:r>
      <w:proofErr w:type="spellStart"/>
      <w:r w:rsidRPr="00F03A82">
        <w:rPr>
          <w:rFonts w:ascii="Gill Sans MT" w:eastAsia="Times New Roman" w:hAnsi="Gill Sans MT" w:cs="Gill Sans MT"/>
          <w:color w:val="000000"/>
          <w:kern w:val="28"/>
          <w:sz w:val="18"/>
          <w:szCs w:val="18"/>
          <w:lang w:val="en-GB" w:eastAsia="pl-PL"/>
        </w:rPr>
        <w:t>Franczyk</w:t>
      </w:r>
      <w:proofErr w:type="spellEnd"/>
      <w:r>
        <w:rPr>
          <w:rFonts w:ascii="Gill Sans MT" w:eastAsia="Times New Roman" w:hAnsi="Gill Sans MT" w:cs="Gill Sans MT"/>
          <w:color w:val="000000"/>
          <w:kern w:val="28"/>
          <w:sz w:val="18"/>
          <w:szCs w:val="18"/>
          <w:lang w:val="en-GB" w:eastAsia="pl-PL"/>
        </w:rPr>
        <w:t xml:space="preserve">, </w:t>
      </w:r>
      <w:r w:rsidRPr="00F03A82">
        <w:rPr>
          <w:rFonts w:ascii="Gill Sans MT" w:eastAsia="Times New Roman" w:hAnsi="Gill Sans MT" w:cs="Gill Sans MT"/>
          <w:color w:val="000000"/>
          <w:kern w:val="28"/>
          <w:sz w:val="18"/>
          <w:szCs w:val="18"/>
          <w:lang w:val="en-GB" w:eastAsia="pl-PL"/>
        </w:rPr>
        <w:t>University of Leipzig</w:t>
      </w:r>
      <w:r>
        <w:rPr>
          <w:rFonts w:ascii="Gill Sans MT" w:eastAsia="Times New Roman" w:hAnsi="Gill Sans MT" w:cs="Gill Sans MT"/>
          <w:color w:val="000000"/>
          <w:kern w:val="28"/>
          <w:sz w:val="18"/>
          <w:szCs w:val="18"/>
          <w:lang w:val="en-GB" w:eastAsia="pl-PL"/>
        </w:rPr>
        <w:t xml:space="preserve">, </w:t>
      </w:r>
      <w:r w:rsidRPr="00F03A82">
        <w:rPr>
          <w:rFonts w:ascii="Gill Sans MT" w:eastAsia="Times New Roman" w:hAnsi="Gill Sans MT" w:cs="Gill Sans MT"/>
          <w:color w:val="000000"/>
          <w:kern w:val="28"/>
          <w:sz w:val="18"/>
          <w:szCs w:val="18"/>
          <w:lang w:val="en-GB" w:eastAsia="pl-PL"/>
        </w:rPr>
        <w:t>Germany</w:t>
      </w:r>
    </w:p>
    <w:p w:rsidR="00DE4677" w:rsidRPr="001E2F9A" w:rsidRDefault="00F403D3" w:rsidP="002A4A22">
      <w:pPr>
        <w:spacing w:after="44" w:line="240" w:lineRule="auto"/>
        <w:rPr>
          <w:rFonts w:ascii="Gill Sans MT" w:eastAsia="Times New Roman" w:hAnsi="Gill Sans MT" w:cs="Gill Sans MT"/>
          <w:color w:val="000000"/>
          <w:kern w:val="28"/>
          <w:sz w:val="18"/>
          <w:szCs w:val="18"/>
          <w:lang w:val="en-GB" w:eastAsia="pl-PL"/>
        </w:rPr>
      </w:pPr>
      <w:r>
        <w:rPr>
          <w:rFonts w:ascii="Gill Sans MT" w:eastAsia="Times New Roman" w:hAnsi="Gill Sans MT" w:cs="Gill Sans MT"/>
          <w:color w:val="000000"/>
          <w:kern w:val="28"/>
          <w:sz w:val="18"/>
          <w:szCs w:val="18"/>
          <w:lang w:val="en-GB" w:eastAsia="pl-PL"/>
        </w:rPr>
        <w:t xml:space="preserve">Jerzy </w:t>
      </w:r>
      <w:proofErr w:type="spellStart"/>
      <w:r>
        <w:rPr>
          <w:rFonts w:ascii="Gill Sans MT" w:eastAsia="Times New Roman" w:hAnsi="Gill Sans MT" w:cs="Gill Sans MT"/>
          <w:color w:val="000000"/>
          <w:kern w:val="28"/>
          <w:sz w:val="18"/>
          <w:szCs w:val="18"/>
          <w:lang w:val="en-GB" w:eastAsia="pl-PL"/>
        </w:rPr>
        <w:t>Goł</w:t>
      </w:r>
      <w:r w:rsidR="00DE4677" w:rsidRPr="001E2F9A">
        <w:rPr>
          <w:rFonts w:ascii="Gill Sans MT" w:eastAsia="Times New Roman" w:hAnsi="Gill Sans MT" w:cs="Gill Sans MT"/>
          <w:color w:val="000000"/>
          <w:kern w:val="28"/>
          <w:sz w:val="18"/>
          <w:szCs w:val="18"/>
          <w:lang w:val="en-GB" w:eastAsia="pl-PL"/>
        </w:rPr>
        <w:t>uchowski</w:t>
      </w:r>
      <w:proofErr w:type="spellEnd"/>
      <w:r w:rsidR="00DE4677" w:rsidRPr="001E2F9A">
        <w:rPr>
          <w:rFonts w:ascii="Gill Sans MT" w:eastAsia="Times New Roman" w:hAnsi="Gill Sans MT" w:cs="Gill Sans MT"/>
          <w:color w:val="000000"/>
          <w:kern w:val="28"/>
          <w:sz w:val="18"/>
          <w:szCs w:val="18"/>
          <w:lang w:val="en-GB" w:eastAsia="pl-PL"/>
        </w:rPr>
        <w:t>, University of Economics in Katowice, Poland</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 xml:space="preserve">Marta </w:t>
      </w:r>
      <w:proofErr w:type="spellStart"/>
      <w:r w:rsidRPr="001E2F9A">
        <w:rPr>
          <w:rFonts w:ascii="Gill Sans MT" w:eastAsia="Times New Roman" w:hAnsi="Gill Sans MT" w:cs="Gill Sans MT"/>
          <w:color w:val="000000"/>
          <w:kern w:val="28"/>
          <w:sz w:val="18"/>
          <w:szCs w:val="18"/>
          <w:lang w:val="en-GB" w:eastAsia="pl-PL"/>
        </w:rPr>
        <w:t>Indulska</w:t>
      </w:r>
      <w:proofErr w:type="spellEnd"/>
      <w:r w:rsidRPr="001E2F9A">
        <w:rPr>
          <w:rFonts w:ascii="Gill Sans MT" w:eastAsia="Times New Roman" w:hAnsi="Gill Sans MT" w:cs="Gill Sans MT"/>
          <w:color w:val="000000"/>
          <w:kern w:val="28"/>
          <w:sz w:val="18"/>
          <w:szCs w:val="18"/>
          <w:lang w:val="en-GB" w:eastAsia="pl-PL"/>
        </w:rPr>
        <w:t>, The University of Queensland, Australia</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 xml:space="preserve">Piotr </w:t>
      </w:r>
      <w:proofErr w:type="spellStart"/>
      <w:r w:rsidRPr="001E2F9A">
        <w:rPr>
          <w:rFonts w:ascii="Gill Sans MT" w:eastAsia="Times New Roman" w:hAnsi="Gill Sans MT" w:cs="Gill Sans MT"/>
          <w:color w:val="000000"/>
          <w:kern w:val="28"/>
          <w:sz w:val="18"/>
          <w:szCs w:val="18"/>
          <w:lang w:val="en-GB" w:eastAsia="pl-PL"/>
        </w:rPr>
        <w:t>Jedrzejowicz</w:t>
      </w:r>
      <w:proofErr w:type="spellEnd"/>
      <w:r w:rsidRPr="001E2F9A">
        <w:rPr>
          <w:rFonts w:ascii="Gill Sans MT" w:eastAsia="Times New Roman" w:hAnsi="Gill Sans MT" w:cs="Gill Sans MT"/>
          <w:color w:val="000000"/>
          <w:kern w:val="28"/>
          <w:sz w:val="18"/>
          <w:szCs w:val="18"/>
          <w:lang w:val="en-GB" w:eastAsia="pl-PL"/>
        </w:rPr>
        <w:t>, Gdynia Maritime University, Poland</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 xml:space="preserve">Dorota </w:t>
      </w:r>
      <w:proofErr w:type="spellStart"/>
      <w:r w:rsidRPr="001E2F9A">
        <w:rPr>
          <w:rFonts w:ascii="Gill Sans MT" w:eastAsia="Times New Roman" w:hAnsi="Gill Sans MT" w:cs="Gill Sans MT"/>
          <w:color w:val="000000"/>
          <w:kern w:val="28"/>
          <w:sz w:val="18"/>
          <w:szCs w:val="18"/>
          <w:lang w:val="en-GB" w:eastAsia="pl-PL"/>
        </w:rPr>
        <w:t>Jelonek</w:t>
      </w:r>
      <w:proofErr w:type="spellEnd"/>
      <w:r w:rsidRPr="001E2F9A">
        <w:rPr>
          <w:rFonts w:ascii="Gill Sans MT" w:eastAsia="Times New Roman" w:hAnsi="Gill Sans MT" w:cs="Gill Sans MT"/>
          <w:color w:val="000000"/>
          <w:kern w:val="28"/>
          <w:sz w:val="18"/>
          <w:szCs w:val="18"/>
          <w:lang w:val="en-GB" w:eastAsia="pl-PL"/>
        </w:rPr>
        <w:t>, Czestochowa University of Technology, Poland</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proofErr w:type="spellStart"/>
      <w:r w:rsidRPr="001E2F9A">
        <w:rPr>
          <w:rFonts w:ascii="Gill Sans MT" w:eastAsia="Times New Roman" w:hAnsi="Gill Sans MT" w:cs="Gill Sans MT"/>
          <w:color w:val="000000"/>
          <w:kern w:val="28"/>
          <w:sz w:val="18"/>
          <w:szCs w:val="18"/>
          <w:lang w:val="en-GB" w:eastAsia="pl-PL"/>
        </w:rPr>
        <w:t>Bjoern</w:t>
      </w:r>
      <w:proofErr w:type="spellEnd"/>
      <w:r w:rsidRPr="001E2F9A">
        <w:rPr>
          <w:rFonts w:ascii="Gill Sans MT" w:eastAsia="Times New Roman" w:hAnsi="Gill Sans MT" w:cs="Gill Sans MT"/>
          <w:color w:val="000000"/>
          <w:kern w:val="28"/>
          <w:sz w:val="18"/>
          <w:szCs w:val="18"/>
          <w:lang w:val="en-GB" w:eastAsia="pl-PL"/>
        </w:rPr>
        <w:t xml:space="preserve"> Johansson, Lund University, Sweden</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proofErr w:type="spellStart"/>
      <w:r w:rsidRPr="001E2F9A">
        <w:rPr>
          <w:rFonts w:ascii="Gill Sans MT" w:eastAsia="Times New Roman" w:hAnsi="Gill Sans MT" w:cs="Gill Sans MT"/>
          <w:color w:val="000000"/>
          <w:kern w:val="28"/>
          <w:sz w:val="18"/>
          <w:szCs w:val="18"/>
          <w:lang w:val="en-GB" w:eastAsia="pl-PL"/>
        </w:rPr>
        <w:t>Kalinka</w:t>
      </w:r>
      <w:proofErr w:type="spellEnd"/>
      <w:r w:rsidRPr="001E2F9A">
        <w:rPr>
          <w:rFonts w:ascii="Gill Sans MT" w:eastAsia="Times New Roman" w:hAnsi="Gill Sans MT" w:cs="Gill Sans MT"/>
          <w:color w:val="000000"/>
          <w:kern w:val="28"/>
          <w:sz w:val="18"/>
          <w:szCs w:val="18"/>
          <w:lang w:val="en-GB" w:eastAsia="pl-PL"/>
        </w:rPr>
        <w:t xml:space="preserve"> </w:t>
      </w:r>
      <w:proofErr w:type="spellStart"/>
      <w:r w:rsidRPr="001E2F9A">
        <w:rPr>
          <w:rFonts w:ascii="Gill Sans MT" w:eastAsia="Times New Roman" w:hAnsi="Gill Sans MT" w:cs="Gill Sans MT"/>
          <w:color w:val="000000"/>
          <w:kern w:val="28"/>
          <w:sz w:val="18"/>
          <w:szCs w:val="18"/>
          <w:lang w:val="en-GB" w:eastAsia="pl-PL"/>
        </w:rPr>
        <w:t>Kaloyanova</w:t>
      </w:r>
      <w:proofErr w:type="spellEnd"/>
      <w:r w:rsidRPr="001E2F9A">
        <w:rPr>
          <w:rFonts w:ascii="Gill Sans MT" w:eastAsia="Times New Roman" w:hAnsi="Gill Sans MT" w:cs="Gill Sans MT"/>
          <w:color w:val="000000"/>
          <w:kern w:val="28"/>
          <w:sz w:val="18"/>
          <w:szCs w:val="18"/>
          <w:lang w:val="en-GB" w:eastAsia="pl-PL"/>
        </w:rPr>
        <w:t>, Sofia University, Bulgaria</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proofErr w:type="spellStart"/>
      <w:r w:rsidRPr="001E2F9A">
        <w:rPr>
          <w:rFonts w:ascii="Gill Sans MT" w:eastAsia="Times New Roman" w:hAnsi="Gill Sans MT" w:cs="Gill Sans MT"/>
          <w:color w:val="000000"/>
          <w:kern w:val="28"/>
          <w:sz w:val="18"/>
          <w:szCs w:val="18"/>
          <w:lang w:val="en-GB" w:eastAsia="pl-PL"/>
        </w:rPr>
        <w:t>Karlheinz</w:t>
      </w:r>
      <w:proofErr w:type="spellEnd"/>
      <w:r w:rsidRPr="001E2F9A">
        <w:rPr>
          <w:rFonts w:ascii="Gill Sans MT" w:eastAsia="Times New Roman" w:hAnsi="Gill Sans MT" w:cs="Gill Sans MT"/>
          <w:color w:val="000000"/>
          <w:kern w:val="28"/>
          <w:sz w:val="18"/>
          <w:szCs w:val="18"/>
          <w:lang w:val="en-GB" w:eastAsia="pl-PL"/>
        </w:rPr>
        <w:t xml:space="preserve"> </w:t>
      </w:r>
      <w:proofErr w:type="spellStart"/>
      <w:r w:rsidRPr="001E2F9A">
        <w:rPr>
          <w:rFonts w:ascii="Gill Sans MT" w:eastAsia="Times New Roman" w:hAnsi="Gill Sans MT" w:cs="Gill Sans MT"/>
          <w:color w:val="000000"/>
          <w:kern w:val="28"/>
          <w:sz w:val="18"/>
          <w:szCs w:val="18"/>
          <w:lang w:val="en-GB" w:eastAsia="pl-PL"/>
        </w:rPr>
        <w:t>Kautz</w:t>
      </w:r>
      <w:proofErr w:type="spellEnd"/>
      <w:r w:rsidRPr="001E2F9A">
        <w:rPr>
          <w:rFonts w:ascii="Gill Sans MT" w:eastAsia="Times New Roman" w:hAnsi="Gill Sans MT" w:cs="Gill Sans MT"/>
          <w:color w:val="000000"/>
          <w:kern w:val="28"/>
          <w:sz w:val="18"/>
          <w:szCs w:val="18"/>
          <w:lang w:val="en-GB" w:eastAsia="pl-PL"/>
        </w:rPr>
        <w:t xml:space="preserve">, </w:t>
      </w:r>
      <w:r w:rsidRPr="00D6041F">
        <w:rPr>
          <w:rFonts w:ascii="Gill Sans MT" w:eastAsia="Times New Roman" w:hAnsi="Gill Sans MT" w:cs="Gill Sans MT"/>
          <w:color w:val="000000"/>
          <w:kern w:val="28"/>
          <w:sz w:val="18"/>
          <w:szCs w:val="18"/>
          <w:lang w:val="en-GB" w:eastAsia="pl-PL"/>
        </w:rPr>
        <w:t>Royal Melbourne Institute of Technology</w:t>
      </w:r>
      <w:r w:rsidRPr="001E2F9A">
        <w:rPr>
          <w:rFonts w:ascii="Gill Sans MT" w:eastAsia="Times New Roman" w:hAnsi="Gill Sans MT" w:cs="Gill Sans MT"/>
          <w:color w:val="000000"/>
          <w:kern w:val="28"/>
          <w:sz w:val="18"/>
          <w:szCs w:val="18"/>
          <w:lang w:val="en-GB" w:eastAsia="pl-PL"/>
        </w:rPr>
        <w:t xml:space="preserve"> (RMIT) University, Australia</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proofErr w:type="spellStart"/>
      <w:r w:rsidRPr="001E2F9A">
        <w:rPr>
          <w:rFonts w:ascii="Gill Sans MT" w:eastAsia="Times New Roman" w:hAnsi="Gill Sans MT" w:cs="Gill Sans MT"/>
          <w:color w:val="000000"/>
          <w:kern w:val="28"/>
          <w:sz w:val="18"/>
          <w:szCs w:val="18"/>
          <w:lang w:val="en-GB" w:eastAsia="pl-PL"/>
        </w:rPr>
        <w:t>Marite</w:t>
      </w:r>
      <w:proofErr w:type="spellEnd"/>
      <w:r w:rsidRPr="001E2F9A">
        <w:rPr>
          <w:rFonts w:ascii="Gill Sans MT" w:eastAsia="Times New Roman" w:hAnsi="Gill Sans MT" w:cs="Gill Sans MT"/>
          <w:color w:val="000000"/>
          <w:kern w:val="28"/>
          <w:sz w:val="18"/>
          <w:szCs w:val="18"/>
          <w:lang w:val="en-GB" w:eastAsia="pl-PL"/>
        </w:rPr>
        <w:t xml:space="preserve"> </w:t>
      </w:r>
      <w:proofErr w:type="spellStart"/>
      <w:r w:rsidRPr="001E2F9A">
        <w:rPr>
          <w:rFonts w:ascii="Gill Sans MT" w:eastAsia="Times New Roman" w:hAnsi="Gill Sans MT" w:cs="Gill Sans MT"/>
          <w:color w:val="000000"/>
          <w:kern w:val="28"/>
          <w:sz w:val="18"/>
          <w:szCs w:val="18"/>
          <w:lang w:val="en-GB" w:eastAsia="pl-PL"/>
        </w:rPr>
        <w:t>Kirikova</w:t>
      </w:r>
      <w:proofErr w:type="spellEnd"/>
      <w:r w:rsidRPr="001E2F9A">
        <w:rPr>
          <w:rFonts w:ascii="Gill Sans MT" w:eastAsia="Times New Roman" w:hAnsi="Gill Sans MT" w:cs="Gill Sans MT"/>
          <w:color w:val="000000"/>
          <w:kern w:val="28"/>
          <w:sz w:val="18"/>
          <w:szCs w:val="18"/>
          <w:lang w:val="en-GB" w:eastAsia="pl-PL"/>
        </w:rPr>
        <w:t>, Riga Technical University, Latvia</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Stanis</w:t>
      </w:r>
      <w:r w:rsidR="00F403D3">
        <w:rPr>
          <w:rFonts w:ascii="Gill Sans MT" w:eastAsia="Times New Roman" w:hAnsi="Gill Sans MT" w:cs="Gill Sans MT"/>
          <w:color w:val="000000"/>
          <w:kern w:val="28"/>
          <w:sz w:val="18"/>
          <w:szCs w:val="18"/>
          <w:lang w:val="en-GB" w:eastAsia="pl-PL"/>
        </w:rPr>
        <w:t>ł</w:t>
      </w:r>
      <w:r w:rsidRPr="001E2F9A">
        <w:rPr>
          <w:rFonts w:ascii="Gill Sans MT" w:eastAsia="Times New Roman" w:hAnsi="Gill Sans MT" w:cs="Gill Sans MT"/>
          <w:color w:val="000000"/>
          <w:kern w:val="28"/>
          <w:sz w:val="18"/>
          <w:szCs w:val="18"/>
          <w:lang w:val="en-GB" w:eastAsia="pl-PL"/>
        </w:rPr>
        <w:t xml:space="preserve">aw </w:t>
      </w:r>
      <w:proofErr w:type="spellStart"/>
      <w:r w:rsidRPr="001E2F9A">
        <w:rPr>
          <w:rFonts w:ascii="Gill Sans MT" w:eastAsia="Times New Roman" w:hAnsi="Gill Sans MT" w:cs="Gill Sans MT"/>
          <w:color w:val="000000"/>
          <w:kern w:val="28"/>
          <w:sz w:val="18"/>
          <w:szCs w:val="18"/>
          <w:lang w:val="en-GB" w:eastAsia="pl-PL"/>
        </w:rPr>
        <w:t>Kozielski</w:t>
      </w:r>
      <w:proofErr w:type="spellEnd"/>
      <w:r w:rsidRPr="001E2F9A">
        <w:rPr>
          <w:rFonts w:ascii="Gill Sans MT" w:eastAsia="Times New Roman" w:hAnsi="Gill Sans MT" w:cs="Gill Sans MT"/>
          <w:color w:val="000000"/>
          <w:kern w:val="28"/>
          <w:sz w:val="18"/>
          <w:szCs w:val="18"/>
          <w:lang w:val="en-GB" w:eastAsia="pl-PL"/>
        </w:rPr>
        <w:t>, Silesian University of Technology, Poland</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proofErr w:type="spellStart"/>
      <w:r w:rsidRPr="001E2F9A">
        <w:rPr>
          <w:rFonts w:ascii="Gill Sans MT" w:eastAsia="Times New Roman" w:hAnsi="Gill Sans MT" w:cs="Gill Sans MT"/>
          <w:color w:val="000000"/>
          <w:kern w:val="28"/>
          <w:sz w:val="18"/>
          <w:szCs w:val="18"/>
          <w:lang w:val="en-GB" w:eastAsia="pl-PL"/>
        </w:rPr>
        <w:t>Henryk</w:t>
      </w:r>
      <w:proofErr w:type="spellEnd"/>
      <w:r w:rsidRPr="001E2F9A">
        <w:rPr>
          <w:rFonts w:ascii="Gill Sans MT" w:eastAsia="Times New Roman" w:hAnsi="Gill Sans MT" w:cs="Gill Sans MT"/>
          <w:color w:val="000000"/>
          <w:kern w:val="28"/>
          <w:sz w:val="18"/>
          <w:szCs w:val="18"/>
          <w:lang w:val="en-GB" w:eastAsia="pl-PL"/>
        </w:rPr>
        <w:t xml:space="preserve"> </w:t>
      </w:r>
      <w:proofErr w:type="spellStart"/>
      <w:r w:rsidRPr="001E2F9A">
        <w:rPr>
          <w:rFonts w:ascii="Gill Sans MT" w:eastAsia="Times New Roman" w:hAnsi="Gill Sans MT" w:cs="Gill Sans MT"/>
          <w:color w:val="000000"/>
          <w:kern w:val="28"/>
          <w:sz w:val="18"/>
          <w:szCs w:val="18"/>
          <w:lang w:val="en-GB" w:eastAsia="pl-PL"/>
        </w:rPr>
        <w:t>Krawczyk</w:t>
      </w:r>
      <w:proofErr w:type="spellEnd"/>
      <w:r w:rsidRPr="001E2F9A">
        <w:rPr>
          <w:rFonts w:ascii="Gill Sans MT" w:eastAsia="Times New Roman" w:hAnsi="Gill Sans MT" w:cs="Gill Sans MT"/>
          <w:color w:val="000000"/>
          <w:kern w:val="28"/>
          <w:sz w:val="18"/>
          <w:szCs w:val="18"/>
          <w:lang w:val="en-GB" w:eastAsia="pl-PL"/>
        </w:rPr>
        <w:t>, Gdansk University of Technology, Poland</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proofErr w:type="spellStart"/>
      <w:r w:rsidRPr="001E2F9A">
        <w:rPr>
          <w:rFonts w:ascii="Gill Sans MT" w:eastAsia="Times New Roman" w:hAnsi="Gill Sans MT" w:cs="Gill Sans MT"/>
          <w:color w:val="000000"/>
          <w:kern w:val="28"/>
          <w:sz w:val="18"/>
          <w:szCs w:val="18"/>
          <w:lang w:val="en-GB" w:eastAsia="pl-PL"/>
        </w:rPr>
        <w:t>Kyootai</w:t>
      </w:r>
      <w:proofErr w:type="spellEnd"/>
      <w:r w:rsidRPr="001E2F9A">
        <w:rPr>
          <w:rFonts w:ascii="Gill Sans MT" w:eastAsia="Times New Roman" w:hAnsi="Gill Sans MT" w:cs="Gill Sans MT"/>
          <w:color w:val="000000"/>
          <w:kern w:val="28"/>
          <w:sz w:val="18"/>
          <w:szCs w:val="18"/>
          <w:lang w:val="en-GB" w:eastAsia="pl-PL"/>
        </w:rPr>
        <w:t xml:space="preserve"> Lee, </w:t>
      </w:r>
      <w:proofErr w:type="spellStart"/>
      <w:r w:rsidRPr="001E2F9A">
        <w:rPr>
          <w:rFonts w:ascii="Gill Sans MT" w:eastAsia="Times New Roman" w:hAnsi="Gill Sans MT" w:cs="Gill Sans MT"/>
          <w:color w:val="000000"/>
          <w:kern w:val="28"/>
          <w:sz w:val="18"/>
          <w:szCs w:val="18"/>
          <w:lang w:val="en-GB" w:eastAsia="pl-PL"/>
        </w:rPr>
        <w:t>Sogang</w:t>
      </w:r>
      <w:proofErr w:type="spellEnd"/>
      <w:r w:rsidRPr="001E2F9A">
        <w:rPr>
          <w:rFonts w:ascii="Gill Sans MT" w:eastAsia="Times New Roman" w:hAnsi="Gill Sans MT" w:cs="Gill Sans MT"/>
          <w:color w:val="000000"/>
          <w:kern w:val="28"/>
          <w:sz w:val="18"/>
          <w:szCs w:val="18"/>
          <w:lang w:val="en-GB" w:eastAsia="pl-PL"/>
        </w:rPr>
        <w:t xml:space="preserve"> University, Korea</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 xml:space="preserve">Tim A. </w:t>
      </w:r>
      <w:proofErr w:type="spellStart"/>
      <w:r w:rsidRPr="001E2F9A">
        <w:rPr>
          <w:rFonts w:ascii="Gill Sans MT" w:eastAsia="Times New Roman" w:hAnsi="Gill Sans MT" w:cs="Gill Sans MT"/>
          <w:color w:val="000000"/>
          <w:kern w:val="28"/>
          <w:sz w:val="18"/>
          <w:szCs w:val="18"/>
          <w:lang w:val="en-GB" w:eastAsia="pl-PL"/>
        </w:rPr>
        <w:t>Majchrzak</w:t>
      </w:r>
      <w:proofErr w:type="spellEnd"/>
      <w:r w:rsidRPr="001E2F9A">
        <w:rPr>
          <w:rFonts w:ascii="Gill Sans MT" w:eastAsia="Times New Roman" w:hAnsi="Gill Sans MT" w:cs="Gill Sans MT"/>
          <w:color w:val="000000"/>
          <w:kern w:val="28"/>
          <w:sz w:val="18"/>
          <w:szCs w:val="18"/>
          <w:lang w:val="en-GB" w:eastAsia="pl-PL"/>
        </w:rPr>
        <w:t xml:space="preserve">, University of </w:t>
      </w:r>
      <w:proofErr w:type="spellStart"/>
      <w:r w:rsidRPr="001E2F9A">
        <w:rPr>
          <w:rFonts w:ascii="Gill Sans MT" w:eastAsia="Times New Roman" w:hAnsi="Gill Sans MT" w:cs="Gill Sans MT"/>
          <w:color w:val="000000"/>
          <w:kern w:val="28"/>
          <w:sz w:val="18"/>
          <w:szCs w:val="18"/>
          <w:lang w:val="en-GB" w:eastAsia="pl-PL"/>
        </w:rPr>
        <w:t>Agder</w:t>
      </w:r>
      <w:proofErr w:type="spellEnd"/>
      <w:r w:rsidRPr="001E2F9A">
        <w:rPr>
          <w:rFonts w:ascii="Gill Sans MT" w:eastAsia="Times New Roman" w:hAnsi="Gill Sans MT" w:cs="Gill Sans MT"/>
          <w:color w:val="000000"/>
          <w:kern w:val="28"/>
          <w:sz w:val="18"/>
          <w:szCs w:val="18"/>
          <w:lang w:val="en-GB" w:eastAsia="pl-PL"/>
        </w:rPr>
        <w:t>, Norway</w:t>
      </w:r>
    </w:p>
    <w:p w:rsidR="00DE4677" w:rsidRDefault="00DE4677" w:rsidP="002A4A22">
      <w:pPr>
        <w:spacing w:after="44"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 xml:space="preserve">Marek </w:t>
      </w:r>
      <w:proofErr w:type="spellStart"/>
      <w:r w:rsidRPr="001E2F9A">
        <w:rPr>
          <w:rFonts w:ascii="Gill Sans MT" w:eastAsia="Times New Roman" w:hAnsi="Gill Sans MT" w:cs="Gill Sans MT"/>
          <w:color w:val="000000"/>
          <w:kern w:val="28"/>
          <w:sz w:val="18"/>
          <w:szCs w:val="18"/>
          <w:lang w:val="en-GB" w:eastAsia="pl-PL"/>
        </w:rPr>
        <w:t>Mi</w:t>
      </w:r>
      <w:r w:rsidR="00F403D3">
        <w:rPr>
          <w:rFonts w:ascii="Gill Sans MT" w:eastAsia="Times New Roman" w:hAnsi="Gill Sans MT" w:cs="Gill Sans MT"/>
          <w:color w:val="000000"/>
          <w:kern w:val="28"/>
          <w:sz w:val="18"/>
          <w:szCs w:val="18"/>
          <w:lang w:val="en-GB" w:eastAsia="pl-PL"/>
        </w:rPr>
        <w:t>ł</w:t>
      </w:r>
      <w:r w:rsidRPr="001E2F9A">
        <w:rPr>
          <w:rFonts w:ascii="Gill Sans MT" w:eastAsia="Times New Roman" w:hAnsi="Gill Sans MT" w:cs="Gill Sans MT"/>
          <w:color w:val="000000"/>
          <w:kern w:val="28"/>
          <w:sz w:val="18"/>
          <w:szCs w:val="18"/>
          <w:lang w:val="en-GB" w:eastAsia="pl-PL"/>
        </w:rPr>
        <w:t>osz</w:t>
      </w:r>
      <w:proofErr w:type="spellEnd"/>
      <w:r w:rsidRPr="001E2F9A">
        <w:rPr>
          <w:rFonts w:ascii="Gill Sans MT" w:eastAsia="Times New Roman" w:hAnsi="Gill Sans MT" w:cs="Gill Sans MT"/>
          <w:color w:val="000000"/>
          <w:kern w:val="28"/>
          <w:sz w:val="18"/>
          <w:szCs w:val="18"/>
          <w:lang w:val="en-GB" w:eastAsia="pl-PL"/>
        </w:rPr>
        <w:t>, Lublin University of Technology, Poland</w:t>
      </w:r>
    </w:p>
    <w:p w:rsidR="00540212" w:rsidRPr="001E2F9A" w:rsidRDefault="00540212" w:rsidP="002A4A22">
      <w:pPr>
        <w:spacing w:after="44" w:line="240" w:lineRule="auto"/>
        <w:rPr>
          <w:rFonts w:ascii="Gill Sans MT" w:eastAsia="Times New Roman" w:hAnsi="Gill Sans MT" w:cs="Gill Sans MT"/>
          <w:color w:val="000000"/>
          <w:kern w:val="28"/>
          <w:sz w:val="18"/>
          <w:szCs w:val="18"/>
          <w:lang w:val="en-GB" w:eastAsia="pl-PL"/>
        </w:rPr>
      </w:pPr>
      <w:r w:rsidRPr="00540212">
        <w:rPr>
          <w:rFonts w:ascii="Gill Sans MT" w:eastAsia="Times New Roman" w:hAnsi="Gill Sans MT" w:cs="Gill Sans MT"/>
          <w:color w:val="000000"/>
          <w:kern w:val="28"/>
          <w:sz w:val="18"/>
          <w:szCs w:val="18"/>
          <w:lang w:val="en-GB" w:eastAsia="pl-PL"/>
        </w:rPr>
        <w:t>Ngoc-</w:t>
      </w:r>
      <w:proofErr w:type="spellStart"/>
      <w:r w:rsidRPr="00540212">
        <w:rPr>
          <w:rFonts w:ascii="Gill Sans MT" w:eastAsia="Times New Roman" w:hAnsi="Gill Sans MT" w:cs="Gill Sans MT"/>
          <w:color w:val="000000"/>
          <w:kern w:val="28"/>
          <w:sz w:val="18"/>
          <w:szCs w:val="18"/>
          <w:lang w:val="en-GB" w:eastAsia="pl-PL"/>
        </w:rPr>
        <w:t>Thanh</w:t>
      </w:r>
      <w:proofErr w:type="spellEnd"/>
      <w:r w:rsidRPr="00540212">
        <w:rPr>
          <w:rFonts w:ascii="Gill Sans MT" w:eastAsia="Times New Roman" w:hAnsi="Gill Sans MT" w:cs="Gill Sans MT"/>
          <w:color w:val="000000"/>
          <w:kern w:val="28"/>
          <w:sz w:val="18"/>
          <w:szCs w:val="18"/>
          <w:lang w:val="en-GB" w:eastAsia="pl-PL"/>
        </w:rPr>
        <w:t xml:space="preserve"> Nguyen</w:t>
      </w:r>
      <w:r>
        <w:rPr>
          <w:rFonts w:ascii="Gill Sans MT" w:eastAsia="Times New Roman" w:hAnsi="Gill Sans MT" w:cs="Gill Sans MT"/>
          <w:color w:val="000000"/>
          <w:kern w:val="28"/>
          <w:sz w:val="18"/>
          <w:szCs w:val="18"/>
          <w:lang w:val="en-GB" w:eastAsia="pl-PL"/>
        </w:rPr>
        <w:t xml:space="preserve">, </w:t>
      </w:r>
      <w:r w:rsidRPr="00540212">
        <w:rPr>
          <w:rFonts w:ascii="Gill Sans MT" w:eastAsia="Times New Roman" w:hAnsi="Gill Sans MT" w:cs="Gill Sans MT"/>
          <w:color w:val="000000"/>
          <w:kern w:val="28"/>
          <w:sz w:val="18"/>
          <w:szCs w:val="18"/>
          <w:lang w:val="en-GB" w:eastAsia="pl-PL"/>
        </w:rPr>
        <w:t>Wroc</w:t>
      </w:r>
      <w:r>
        <w:rPr>
          <w:rFonts w:ascii="Gill Sans MT" w:eastAsia="Times New Roman" w:hAnsi="Gill Sans MT" w:cs="Gill Sans MT"/>
          <w:color w:val="000000"/>
          <w:kern w:val="28"/>
          <w:sz w:val="18"/>
          <w:szCs w:val="18"/>
          <w:lang w:val="en-GB" w:eastAsia="pl-PL"/>
        </w:rPr>
        <w:t>l</w:t>
      </w:r>
      <w:r w:rsidRPr="00540212">
        <w:rPr>
          <w:rFonts w:ascii="Gill Sans MT" w:eastAsia="Times New Roman" w:hAnsi="Gill Sans MT" w:cs="Gill Sans MT"/>
          <w:color w:val="000000"/>
          <w:kern w:val="28"/>
          <w:sz w:val="18"/>
          <w:szCs w:val="18"/>
          <w:lang w:val="en-GB" w:eastAsia="pl-PL"/>
        </w:rPr>
        <w:t>aw University of Science and Technology</w:t>
      </w:r>
      <w:r>
        <w:rPr>
          <w:rFonts w:ascii="Gill Sans MT" w:eastAsia="Times New Roman" w:hAnsi="Gill Sans MT" w:cs="Gill Sans MT"/>
          <w:color w:val="000000"/>
          <w:kern w:val="28"/>
          <w:sz w:val="18"/>
          <w:szCs w:val="18"/>
          <w:lang w:val="en-GB" w:eastAsia="pl-PL"/>
        </w:rPr>
        <w:t>, Poland</w:t>
      </w:r>
    </w:p>
    <w:p w:rsidR="00DE4677" w:rsidRPr="001E2F9A" w:rsidRDefault="00F403D3" w:rsidP="002A4A22">
      <w:pPr>
        <w:spacing w:after="44" w:line="240" w:lineRule="auto"/>
        <w:rPr>
          <w:rFonts w:ascii="Gill Sans MT" w:eastAsia="Times New Roman" w:hAnsi="Gill Sans MT" w:cs="Gill Sans MT"/>
          <w:color w:val="000000"/>
          <w:kern w:val="28"/>
          <w:sz w:val="18"/>
          <w:szCs w:val="18"/>
          <w:lang w:val="en-GB" w:eastAsia="pl-PL"/>
        </w:rPr>
      </w:pPr>
      <w:r>
        <w:rPr>
          <w:rFonts w:ascii="Gill Sans MT" w:eastAsia="Times New Roman" w:hAnsi="Gill Sans MT" w:cs="Gill Sans MT"/>
          <w:color w:val="000000"/>
          <w:kern w:val="28"/>
          <w:sz w:val="18"/>
          <w:szCs w:val="18"/>
          <w:lang w:val="en-GB" w:eastAsia="pl-PL"/>
        </w:rPr>
        <w:t xml:space="preserve">Marian </w:t>
      </w:r>
      <w:proofErr w:type="spellStart"/>
      <w:r>
        <w:rPr>
          <w:rFonts w:ascii="Gill Sans MT" w:eastAsia="Times New Roman" w:hAnsi="Gill Sans MT" w:cs="Gill Sans MT"/>
          <w:color w:val="000000"/>
          <w:kern w:val="28"/>
          <w:sz w:val="18"/>
          <w:szCs w:val="18"/>
          <w:lang w:val="en-GB" w:eastAsia="pl-PL"/>
        </w:rPr>
        <w:t>Niedź</w:t>
      </w:r>
      <w:r w:rsidR="00DE4677" w:rsidRPr="001E2F9A">
        <w:rPr>
          <w:rFonts w:ascii="Gill Sans MT" w:eastAsia="Times New Roman" w:hAnsi="Gill Sans MT" w:cs="Gill Sans MT"/>
          <w:color w:val="000000"/>
          <w:kern w:val="28"/>
          <w:sz w:val="18"/>
          <w:szCs w:val="18"/>
          <w:lang w:val="en-GB" w:eastAsia="pl-PL"/>
        </w:rPr>
        <w:t>wiedzi</w:t>
      </w:r>
      <w:r>
        <w:rPr>
          <w:rFonts w:ascii="Gill Sans MT" w:eastAsia="Times New Roman" w:hAnsi="Gill Sans MT" w:cs="Gill Sans MT"/>
          <w:color w:val="000000"/>
          <w:kern w:val="28"/>
          <w:sz w:val="18"/>
          <w:szCs w:val="18"/>
          <w:lang w:val="en-GB" w:eastAsia="pl-PL"/>
        </w:rPr>
        <w:t>ń</w:t>
      </w:r>
      <w:r w:rsidR="00DE4677" w:rsidRPr="001E2F9A">
        <w:rPr>
          <w:rFonts w:ascii="Gill Sans MT" w:eastAsia="Times New Roman" w:hAnsi="Gill Sans MT" w:cs="Gill Sans MT"/>
          <w:color w:val="000000"/>
          <w:kern w:val="28"/>
          <w:sz w:val="18"/>
          <w:szCs w:val="18"/>
          <w:lang w:val="en-GB" w:eastAsia="pl-PL"/>
        </w:rPr>
        <w:t>ski</w:t>
      </w:r>
      <w:proofErr w:type="spellEnd"/>
      <w:r w:rsidR="00DE4677" w:rsidRPr="001E2F9A">
        <w:rPr>
          <w:rFonts w:ascii="Gill Sans MT" w:eastAsia="Times New Roman" w:hAnsi="Gill Sans MT" w:cs="Gill Sans MT"/>
          <w:color w:val="000000"/>
          <w:kern w:val="28"/>
          <w:sz w:val="18"/>
          <w:szCs w:val="18"/>
          <w:lang w:val="en-GB" w:eastAsia="pl-PL"/>
        </w:rPr>
        <w:t>, University of Lodz, Poland</w:t>
      </w:r>
    </w:p>
    <w:p w:rsidR="00D6041F" w:rsidRDefault="00DE4677" w:rsidP="002A4A22">
      <w:pPr>
        <w:spacing w:after="44" w:line="240" w:lineRule="auto"/>
        <w:rPr>
          <w:rFonts w:ascii="Gill Sans MT" w:eastAsia="Times New Roman" w:hAnsi="Gill Sans MT" w:cs="Gill Sans MT"/>
          <w:color w:val="000000"/>
          <w:kern w:val="28"/>
          <w:sz w:val="18"/>
          <w:szCs w:val="18"/>
          <w:lang w:val="en-GB" w:eastAsia="pl-PL"/>
        </w:rPr>
      </w:pPr>
      <w:proofErr w:type="spellStart"/>
      <w:r w:rsidRPr="001E2F9A">
        <w:rPr>
          <w:rFonts w:ascii="Gill Sans MT" w:eastAsia="Times New Roman" w:hAnsi="Gill Sans MT" w:cs="Gill Sans MT"/>
          <w:color w:val="000000"/>
          <w:kern w:val="28"/>
          <w:sz w:val="18"/>
          <w:szCs w:val="18"/>
          <w:lang w:val="en-GB" w:eastAsia="pl-PL"/>
        </w:rPr>
        <w:t>Nikolaus</w:t>
      </w:r>
      <w:proofErr w:type="spellEnd"/>
      <w:r w:rsidRPr="001E2F9A">
        <w:rPr>
          <w:rFonts w:ascii="Gill Sans MT" w:eastAsia="Times New Roman" w:hAnsi="Gill Sans MT" w:cs="Gill Sans MT"/>
          <w:color w:val="000000"/>
          <w:kern w:val="28"/>
          <w:sz w:val="18"/>
          <w:szCs w:val="18"/>
          <w:lang w:val="en-GB" w:eastAsia="pl-PL"/>
        </w:rPr>
        <w:t xml:space="preserve"> </w:t>
      </w:r>
      <w:proofErr w:type="spellStart"/>
      <w:r w:rsidRPr="001E2F9A">
        <w:rPr>
          <w:rFonts w:ascii="Gill Sans MT" w:eastAsia="Times New Roman" w:hAnsi="Gill Sans MT" w:cs="Gill Sans MT"/>
          <w:color w:val="000000"/>
          <w:kern w:val="28"/>
          <w:sz w:val="18"/>
          <w:szCs w:val="18"/>
          <w:lang w:val="en-GB" w:eastAsia="pl-PL"/>
        </w:rPr>
        <w:t>Obwegeser</w:t>
      </w:r>
      <w:proofErr w:type="spellEnd"/>
      <w:r w:rsidRPr="001E2F9A">
        <w:rPr>
          <w:rFonts w:ascii="Gill Sans MT" w:eastAsia="Times New Roman" w:hAnsi="Gill Sans MT" w:cs="Gill Sans MT"/>
          <w:color w:val="000000"/>
          <w:kern w:val="28"/>
          <w:sz w:val="18"/>
          <w:szCs w:val="18"/>
          <w:lang w:val="en-GB" w:eastAsia="pl-PL"/>
        </w:rPr>
        <w:t xml:space="preserve">, Aarhus University, </w:t>
      </w:r>
      <w:r w:rsidR="00151107" w:rsidRPr="001E2F9A">
        <w:rPr>
          <w:rFonts w:ascii="Gill Sans MT" w:eastAsia="Times New Roman" w:hAnsi="Gill Sans MT" w:cs="Gill Sans MT"/>
          <w:color w:val="000000"/>
          <w:kern w:val="28"/>
          <w:sz w:val="18"/>
          <w:szCs w:val="18"/>
          <w:lang w:val="en-GB" w:eastAsia="pl-PL"/>
        </w:rPr>
        <w:t>Denmark</w:t>
      </w:r>
    </w:p>
    <w:p w:rsidR="0015110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proofErr w:type="spellStart"/>
      <w:r w:rsidRPr="001E2F9A">
        <w:rPr>
          <w:rFonts w:ascii="Gill Sans MT" w:eastAsia="Times New Roman" w:hAnsi="Gill Sans MT" w:cs="Gill Sans MT"/>
          <w:color w:val="000000"/>
          <w:kern w:val="28"/>
          <w:sz w:val="18"/>
          <w:szCs w:val="18"/>
          <w:lang w:val="en-GB" w:eastAsia="pl-PL"/>
        </w:rPr>
        <w:t>Cezary</w:t>
      </w:r>
      <w:proofErr w:type="spellEnd"/>
      <w:r w:rsidRPr="001E2F9A">
        <w:rPr>
          <w:rFonts w:ascii="Gill Sans MT" w:eastAsia="Times New Roman" w:hAnsi="Gill Sans MT" w:cs="Gill Sans MT"/>
          <w:color w:val="000000"/>
          <w:kern w:val="28"/>
          <w:sz w:val="18"/>
          <w:szCs w:val="18"/>
          <w:lang w:val="en-GB" w:eastAsia="pl-PL"/>
        </w:rPr>
        <w:t xml:space="preserve"> </w:t>
      </w:r>
      <w:proofErr w:type="spellStart"/>
      <w:r w:rsidRPr="001E2F9A">
        <w:rPr>
          <w:rFonts w:ascii="Gill Sans MT" w:eastAsia="Times New Roman" w:hAnsi="Gill Sans MT" w:cs="Gill Sans MT"/>
          <w:color w:val="000000"/>
          <w:kern w:val="28"/>
          <w:sz w:val="18"/>
          <w:szCs w:val="18"/>
          <w:lang w:val="en-GB" w:eastAsia="pl-PL"/>
        </w:rPr>
        <w:t>Or</w:t>
      </w:r>
      <w:r w:rsidR="00F403D3">
        <w:rPr>
          <w:rFonts w:ascii="Gill Sans MT" w:eastAsia="Times New Roman" w:hAnsi="Gill Sans MT" w:cs="Gill Sans MT"/>
          <w:color w:val="000000"/>
          <w:kern w:val="28"/>
          <w:sz w:val="18"/>
          <w:szCs w:val="18"/>
          <w:lang w:val="en-GB" w:eastAsia="pl-PL"/>
        </w:rPr>
        <w:t>ł</w:t>
      </w:r>
      <w:r w:rsidRPr="001E2F9A">
        <w:rPr>
          <w:rFonts w:ascii="Gill Sans MT" w:eastAsia="Times New Roman" w:hAnsi="Gill Sans MT" w:cs="Gill Sans MT"/>
          <w:color w:val="000000"/>
          <w:kern w:val="28"/>
          <w:sz w:val="18"/>
          <w:szCs w:val="18"/>
          <w:lang w:val="en-GB" w:eastAsia="pl-PL"/>
        </w:rPr>
        <w:t>owski</w:t>
      </w:r>
      <w:proofErr w:type="spellEnd"/>
      <w:r w:rsidRPr="001E2F9A">
        <w:rPr>
          <w:rFonts w:ascii="Gill Sans MT" w:eastAsia="Times New Roman" w:hAnsi="Gill Sans MT" w:cs="Gill Sans MT"/>
          <w:color w:val="000000"/>
          <w:kern w:val="28"/>
          <w:sz w:val="18"/>
          <w:szCs w:val="18"/>
          <w:lang w:val="en-GB" w:eastAsia="pl-PL"/>
        </w:rPr>
        <w:t xml:space="preserve">, WSB University in Gdansk, </w:t>
      </w:r>
      <w:r w:rsidR="00151107" w:rsidRPr="001E2F9A">
        <w:rPr>
          <w:rFonts w:ascii="Gill Sans MT" w:eastAsia="Times New Roman" w:hAnsi="Gill Sans MT" w:cs="Gill Sans MT"/>
          <w:color w:val="000000"/>
          <w:kern w:val="28"/>
          <w:sz w:val="18"/>
          <w:szCs w:val="18"/>
          <w:lang w:val="en-GB" w:eastAsia="pl-PL"/>
        </w:rPr>
        <w:t>Poland</w:t>
      </w:r>
    </w:p>
    <w:p w:rsidR="00DE4677" w:rsidRDefault="0039373B" w:rsidP="002A4A22">
      <w:pPr>
        <w:spacing w:after="44"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 xml:space="preserve">Joanna </w:t>
      </w:r>
      <w:proofErr w:type="spellStart"/>
      <w:r w:rsidRPr="001E2F9A">
        <w:rPr>
          <w:rFonts w:ascii="Gill Sans MT" w:eastAsia="Times New Roman" w:hAnsi="Gill Sans MT" w:cs="Gill Sans MT"/>
          <w:color w:val="000000"/>
          <w:kern w:val="28"/>
          <w:sz w:val="18"/>
          <w:szCs w:val="18"/>
          <w:lang w:val="en-GB" w:eastAsia="pl-PL"/>
        </w:rPr>
        <w:t>Paliszkiewicz</w:t>
      </w:r>
      <w:proofErr w:type="spellEnd"/>
      <w:r w:rsidRPr="001E2F9A">
        <w:rPr>
          <w:rFonts w:ascii="Gill Sans MT" w:eastAsia="Times New Roman" w:hAnsi="Gill Sans MT" w:cs="Gill Sans MT"/>
          <w:color w:val="000000"/>
          <w:kern w:val="28"/>
          <w:sz w:val="18"/>
          <w:szCs w:val="18"/>
          <w:lang w:val="en-GB" w:eastAsia="pl-PL"/>
        </w:rPr>
        <w:t xml:space="preserve">, </w:t>
      </w:r>
      <w:r w:rsidR="00DE4677" w:rsidRPr="001E2F9A">
        <w:rPr>
          <w:rFonts w:ascii="Gill Sans MT" w:eastAsia="Times New Roman" w:hAnsi="Gill Sans MT" w:cs="Gill Sans MT"/>
          <w:color w:val="000000"/>
          <w:kern w:val="28"/>
          <w:sz w:val="18"/>
          <w:szCs w:val="18"/>
          <w:lang w:val="en-GB" w:eastAsia="pl-PL"/>
        </w:rPr>
        <w:t>Warsaw University of Life Sciences, Poland</w:t>
      </w:r>
    </w:p>
    <w:p w:rsidR="004B5B69" w:rsidRPr="001E2F9A" w:rsidRDefault="004B5B69" w:rsidP="002A4A22">
      <w:pPr>
        <w:spacing w:after="44" w:line="240" w:lineRule="auto"/>
        <w:rPr>
          <w:rFonts w:ascii="Gill Sans MT" w:eastAsia="Times New Roman" w:hAnsi="Gill Sans MT" w:cs="Gill Sans MT"/>
          <w:color w:val="000000"/>
          <w:kern w:val="28"/>
          <w:sz w:val="18"/>
          <w:szCs w:val="18"/>
          <w:lang w:val="en-GB" w:eastAsia="pl-PL"/>
        </w:rPr>
      </w:pPr>
      <w:r w:rsidRPr="004B5B69">
        <w:rPr>
          <w:rFonts w:ascii="Gill Sans MT" w:eastAsia="Times New Roman" w:hAnsi="Gill Sans MT" w:cs="Gill Sans MT"/>
          <w:color w:val="000000"/>
          <w:kern w:val="28"/>
          <w:sz w:val="18"/>
          <w:szCs w:val="18"/>
          <w:lang w:val="en-GB" w:eastAsia="pl-PL"/>
        </w:rPr>
        <w:t xml:space="preserve">Nava </w:t>
      </w:r>
      <w:proofErr w:type="spellStart"/>
      <w:r w:rsidRPr="004B5B69">
        <w:rPr>
          <w:rFonts w:ascii="Gill Sans MT" w:eastAsia="Times New Roman" w:hAnsi="Gill Sans MT" w:cs="Gill Sans MT"/>
          <w:color w:val="000000"/>
          <w:kern w:val="28"/>
          <w:sz w:val="18"/>
          <w:szCs w:val="18"/>
          <w:lang w:val="en-GB" w:eastAsia="pl-PL"/>
        </w:rPr>
        <w:t>Pliskin</w:t>
      </w:r>
      <w:proofErr w:type="spellEnd"/>
      <w:r>
        <w:rPr>
          <w:rFonts w:ascii="Gill Sans MT" w:eastAsia="Times New Roman" w:hAnsi="Gill Sans MT" w:cs="Gill Sans MT"/>
          <w:color w:val="000000"/>
          <w:kern w:val="28"/>
          <w:sz w:val="18"/>
          <w:szCs w:val="18"/>
          <w:lang w:val="en-GB" w:eastAsia="pl-PL"/>
        </w:rPr>
        <w:t xml:space="preserve">, </w:t>
      </w:r>
      <w:r w:rsidRPr="004B5B69">
        <w:rPr>
          <w:rFonts w:ascii="Gill Sans MT" w:eastAsia="Times New Roman" w:hAnsi="Gill Sans MT" w:cs="Gill Sans MT"/>
          <w:color w:val="000000"/>
          <w:kern w:val="28"/>
          <w:sz w:val="18"/>
          <w:szCs w:val="18"/>
          <w:lang w:val="en-GB" w:eastAsia="pl-PL"/>
        </w:rPr>
        <w:t>Ben-Gurion University of the Negev</w:t>
      </w:r>
      <w:r>
        <w:rPr>
          <w:rFonts w:ascii="Gill Sans MT" w:eastAsia="Times New Roman" w:hAnsi="Gill Sans MT" w:cs="Gill Sans MT"/>
          <w:color w:val="000000"/>
          <w:kern w:val="28"/>
          <w:sz w:val="18"/>
          <w:szCs w:val="18"/>
          <w:lang w:val="en-GB" w:eastAsia="pl-PL"/>
        </w:rPr>
        <w:t xml:space="preserve">, </w:t>
      </w:r>
      <w:r w:rsidRPr="004B5B69">
        <w:rPr>
          <w:rFonts w:ascii="Gill Sans MT" w:eastAsia="Times New Roman" w:hAnsi="Gill Sans MT" w:cs="Gill Sans MT"/>
          <w:color w:val="000000"/>
          <w:kern w:val="28"/>
          <w:sz w:val="18"/>
          <w:szCs w:val="18"/>
          <w:lang w:val="en-GB" w:eastAsia="pl-PL"/>
        </w:rPr>
        <w:t>Israel</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Isabel Ramos, The University of Minho, Portugal</w:t>
      </w:r>
    </w:p>
    <w:p w:rsidR="00DE4677" w:rsidRDefault="00DE4677" w:rsidP="002A4A22">
      <w:pPr>
        <w:spacing w:after="44"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 xml:space="preserve">Vaclav </w:t>
      </w:r>
      <w:proofErr w:type="spellStart"/>
      <w:r w:rsidRPr="001E2F9A">
        <w:rPr>
          <w:rFonts w:ascii="Gill Sans MT" w:eastAsia="Times New Roman" w:hAnsi="Gill Sans MT" w:cs="Gill Sans MT"/>
          <w:color w:val="000000"/>
          <w:kern w:val="28"/>
          <w:sz w:val="18"/>
          <w:szCs w:val="18"/>
          <w:lang w:val="en-GB" w:eastAsia="pl-PL"/>
        </w:rPr>
        <w:t>Repa</w:t>
      </w:r>
      <w:proofErr w:type="spellEnd"/>
      <w:r w:rsidRPr="001E2F9A">
        <w:rPr>
          <w:rFonts w:ascii="Gill Sans MT" w:eastAsia="Times New Roman" w:hAnsi="Gill Sans MT" w:cs="Gill Sans MT"/>
          <w:color w:val="000000"/>
          <w:kern w:val="28"/>
          <w:sz w:val="18"/>
          <w:szCs w:val="18"/>
          <w:lang w:val="en-GB" w:eastAsia="pl-PL"/>
        </w:rPr>
        <w:t>, University of Economics, Prague, Czech Republic</w:t>
      </w:r>
    </w:p>
    <w:p w:rsidR="00F23499" w:rsidRDefault="00F23499" w:rsidP="002A4A22">
      <w:pPr>
        <w:spacing w:after="44" w:line="240" w:lineRule="auto"/>
        <w:rPr>
          <w:rFonts w:ascii="Gill Sans MT" w:eastAsia="Times New Roman" w:hAnsi="Gill Sans MT" w:cs="Gill Sans MT"/>
          <w:color w:val="000000"/>
          <w:kern w:val="28"/>
          <w:sz w:val="18"/>
          <w:szCs w:val="18"/>
          <w:lang w:val="en-GB" w:eastAsia="pl-PL"/>
        </w:rPr>
      </w:pPr>
      <w:r w:rsidRPr="00F23499">
        <w:rPr>
          <w:rFonts w:ascii="Gill Sans MT" w:eastAsia="Times New Roman" w:hAnsi="Gill Sans MT" w:cs="Gill Sans MT"/>
          <w:color w:val="000000"/>
          <w:kern w:val="28"/>
          <w:sz w:val="18"/>
          <w:szCs w:val="18"/>
          <w:lang w:val="en-GB" w:eastAsia="pl-PL"/>
        </w:rPr>
        <w:t xml:space="preserve">Michael </w:t>
      </w:r>
      <w:proofErr w:type="spellStart"/>
      <w:r w:rsidRPr="00F23499">
        <w:rPr>
          <w:rFonts w:ascii="Gill Sans MT" w:eastAsia="Times New Roman" w:hAnsi="Gill Sans MT" w:cs="Gill Sans MT"/>
          <w:color w:val="000000"/>
          <w:kern w:val="28"/>
          <w:sz w:val="18"/>
          <w:szCs w:val="18"/>
          <w:lang w:val="en-GB" w:eastAsia="pl-PL"/>
        </w:rPr>
        <w:t>Rosemann</w:t>
      </w:r>
      <w:proofErr w:type="spellEnd"/>
      <w:r>
        <w:rPr>
          <w:rFonts w:ascii="Gill Sans MT" w:eastAsia="Times New Roman" w:hAnsi="Gill Sans MT" w:cs="Gill Sans MT"/>
          <w:color w:val="000000"/>
          <w:kern w:val="28"/>
          <w:sz w:val="18"/>
          <w:szCs w:val="18"/>
          <w:lang w:val="en-GB" w:eastAsia="pl-PL"/>
        </w:rPr>
        <w:t xml:space="preserve">, </w:t>
      </w:r>
      <w:r w:rsidRPr="00F23499">
        <w:rPr>
          <w:rFonts w:ascii="Gill Sans MT" w:eastAsia="Times New Roman" w:hAnsi="Gill Sans MT" w:cs="Gill Sans MT"/>
          <w:color w:val="000000"/>
          <w:kern w:val="28"/>
          <w:sz w:val="18"/>
          <w:szCs w:val="18"/>
          <w:lang w:val="en-GB" w:eastAsia="pl-PL"/>
        </w:rPr>
        <w:t>Queensland University of Technology</w:t>
      </w:r>
      <w:r>
        <w:rPr>
          <w:rFonts w:ascii="Gill Sans MT" w:eastAsia="Times New Roman" w:hAnsi="Gill Sans MT" w:cs="Gill Sans MT"/>
          <w:color w:val="000000"/>
          <w:kern w:val="28"/>
          <w:sz w:val="18"/>
          <w:szCs w:val="18"/>
          <w:lang w:val="en-GB" w:eastAsia="pl-PL"/>
        </w:rPr>
        <w:t xml:space="preserve">, </w:t>
      </w:r>
      <w:r w:rsidRPr="00F23499">
        <w:rPr>
          <w:rFonts w:ascii="Gill Sans MT" w:eastAsia="Times New Roman" w:hAnsi="Gill Sans MT" w:cs="Gill Sans MT"/>
          <w:color w:val="000000"/>
          <w:kern w:val="28"/>
          <w:sz w:val="18"/>
          <w:szCs w:val="18"/>
          <w:lang w:val="en-GB" w:eastAsia="pl-PL"/>
        </w:rPr>
        <w:t>Australia</w:t>
      </w:r>
    </w:p>
    <w:p w:rsidR="00F03A82" w:rsidRPr="001E2F9A" w:rsidRDefault="00F03A82" w:rsidP="002A4A22">
      <w:pPr>
        <w:spacing w:after="44" w:line="240" w:lineRule="auto"/>
        <w:rPr>
          <w:rFonts w:ascii="Gill Sans MT" w:eastAsia="Times New Roman" w:hAnsi="Gill Sans MT" w:cs="Gill Sans MT"/>
          <w:color w:val="000000"/>
          <w:kern w:val="28"/>
          <w:sz w:val="18"/>
          <w:szCs w:val="18"/>
          <w:lang w:val="en-GB" w:eastAsia="pl-PL"/>
        </w:rPr>
      </w:pPr>
      <w:r w:rsidRPr="00F03A82">
        <w:rPr>
          <w:rFonts w:ascii="Gill Sans MT" w:eastAsia="Times New Roman" w:hAnsi="Gill Sans MT" w:cs="Gill Sans MT"/>
          <w:color w:val="000000"/>
          <w:kern w:val="28"/>
          <w:sz w:val="18"/>
          <w:szCs w:val="18"/>
          <w:lang w:val="en-GB" w:eastAsia="pl-PL"/>
        </w:rPr>
        <w:t xml:space="preserve">Kurt </w:t>
      </w:r>
      <w:proofErr w:type="spellStart"/>
      <w:r w:rsidRPr="00F03A82">
        <w:rPr>
          <w:rFonts w:ascii="Gill Sans MT" w:eastAsia="Times New Roman" w:hAnsi="Gill Sans MT" w:cs="Gill Sans MT"/>
          <w:color w:val="000000"/>
          <w:kern w:val="28"/>
          <w:sz w:val="18"/>
          <w:szCs w:val="18"/>
          <w:lang w:val="en-GB" w:eastAsia="pl-PL"/>
        </w:rPr>
        <w:t>Sandkuhl</w:t>
      </w:r>
      <w:proofErr w:type="spellEnd"/>
      <w:r>
        <w:rPr>
          <w:rFonts w:ascii="Gill Sans MT" w:eastAsia="Times New Roman" w:hAnsi="Gill Sans MT" w:cs="Gill Sans MT"/>
          <w:color w:val="000000"/>
          <w:kern w:val="28"/>
          <w:sz w:val="18"/>
          <w:szCs w:val="18"/>
          <w:lang w:val="en-GB" w:eastAsia="pl-PL"/>
        </w:rPr>
        <w:t xml:space="preserve">, </w:t>
      </w:r>
      <w:r w:rsidRPr="00F03A82">
        <w:rPr>
          <w:rFonts w:ascii="Gill Sans MT" w:eastAsia="Times New Roman" w:hAnsi="Gill Sans MT" w:cs="Gill Sans MT"/>
          <w:color w:val="000000"/>
          <w:kern w:val="28"/>
          <w:sz w:val="18"/>
          <w:szCs w:val="18"/>
          <w:lang w:val="en-GB" w:eastAsia="pl-PL"/>
        </w:rPr>
        <w:t>University of Rostock</w:t>
      </w:r>
      <w:r>
        <w:rPr>
          <w:rFonts w:ascii="Gill Sans MT" w:eastAsia="Times New Roman" w:hAnsi="Gill Sans MT" w:cs="Gill Sans MT"/>
          <w:color w:val="000000"/>
          <w:kern w:val="28"/>
          <w:sz w:val="18"/>
          <w:szCs w:val="18"/>
          <w:lang w:val="en-GB" w:eastAsia="pl-PL"/>
        </w:rPr>
        <w:t xml:space="preserve">, </w:t>
      </w:r>
      <w:r w:rsidRPr="00F03A82">
        <w:rPr>
          <w:rFonts w:ascii="Gill Sans MT" w:eastAsia="Times New Roman" w:hAnsi="Gill Sans MT" w:cs="Gill Sans MT"/>
          <w:color w:val="000000"/>
          <w:kern w:val="28"/>
          <w:sz w:val="18"/>
          <w:szCs w:val="18"/>
          <w:lang w:val="en-GB" w:eastAsia="pl-PL"/>
        </w:rPr>
        <w:t>Germany</w:t>
      </w:r>
    </w:p>
    <w:p w:rsidR="00DE4677" w:rsidRDefault="00DE4677" w:rsidP="002A4A22">
      <w:pPr>
        <w:spacing w:after="44"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Thomas Schuster, Pforzheim University, Germany</w:t>
      </w:r>
    </w:p>
    <w:p w:rsidR="004B5B69" w:rsidRDefault="004B5B69" w:rsidP="002A4A22">
      <w:pPr>
        <w:spacing w:after="44" w:line="240" w:lineRule="auto"/>
        <w:rPr>
          <w:rFonts w:ascii="Gill Sans MT" w:eastAsia="Times New Roman" w:hAnsi="Gill Sans MT" w:cs="Gill Sans MT"/>
          <w:color w:val="000000"/>
          <w:kern w:val="28"/>
          <w:sz w:val="18"/>
          <w:szCs w:val="18"/>
          <w:lang w:val="en-GB" w:eastAsia="pl-PL"/>
        </w:rPr>
      </w:pPr>
      <w:r w:rsidRPr="004B5B69">
        <w:rPr>
          <w:rFonts w:ascii="Gill Sans MT" w:eastAsia="Times New Roman" w:hAnsi="Gill Sans MT" w:cs="Gill Sans MT"/>
          <w:color w:val="000000"/>
          <w:kern w:val="28"/>
          <w:sz w:val="18"/>
          <w:szCs w:val="18"/>
          <w:lang w:val="en-GB" w:eastAsia="pl-PL"/>
        </w:rPr>
        <w:t>Marcin Sikorski</w:t>
      </w:r>
      <w:r>
        <w:rPr>
          <w:rFonts w:ascii="Gill Sans MT" w:eastAsia="Times New Roman" w:hAnsi="Gill Sans MT" w:cs="Gill Sans MT"/>
          <w:color w:val="000000"/>
          <w:kern w:val="28"/>
          <w:sz w:val="18"/>
          <w:szCs w:val="18"/>
          <w:lang w:val="en-GB" w:eastAsia="pl-PL"/>
        </w:rPr>
        <w:t xml:space="preserve">, </w:t>
      </w:r>
      <w:r w:rsidRPr="004B5B69">
        <w:rPr>
          <w:rFonts w:ascii="Gill Sans MT" w:eastAsia="Times New Roman" w:hAnsi="Gill Sans MT" w:cs="Gill Sans MT"/>
          <w:color w:val="000000"/>
          <w:kern w:val="28"/>
          <w:sz w:val="18"/>
          <w:szCs w:val="18"/>
          <w:lang w:val="en-GB" w:eastAsia="pl-PL"/>
        </w:rPr>
        <w:t>Gdansk University of Technology</w:t>
      </w:r>
      <w:r>
        <w:rPr>
          <w:rFonts w:ascii="Gill Sans MT" w:eastAsia="Times New Roman" w:hAnsi="Gill Sans MT" w:cs="Gill Sans MT"/>
          <w:color w:val="000000"/>
          <w:kern w:val="28"/>
          <w:sz w:val="18"/>
          <w:szCs w:val="18"/>
          <w:lang w:val="en-GB" w:eastAsia="pl-PL"/>
        </w:rPr>
        <w:t xml:space="preserve">, </w:t>
      </w:r>
      <w:r w:rsidRPr="004B5B69">
        <w:rPr>
          <w:rFonts w:ascii="Gill Sans MT" w:eastAsia="Times New Roman" w:hAnsi="Gill Sans MT" w:cs="Gill Sans MT"/>
          <w:color w:val="000000"/>
          <w:kern w:val="28"/>
          <w:sz w:val="18"/>
          <w:szCs w:val="18"/>
          <w:lang w:val="en-GB" w:eastAsia="pl-PL"/>
        </w:rPr>
        <w:t>Poland</w:t>
      </w:r>
    </w:p>
    <w:p w:rsidR="00F23499" w:rsidRPr="001E2F9A" w:rsidRDefault="00115BE6" w:rsidP="002A4A22">
      <w:pPr>
        <w:spacing w:after="44" w:line="240" w:lineRule="auto"/>
        <w:rPr>
          <w:rFonts w:ascii="Gill Sans MT" w:eastAsia="Times New Roman" w:hAnsi="Gill Sans MT" w:cs="Gill Sans MT"/>
          <w:color w:val="000000"/>
          <w:kern w:val="28"/>
          <w:sz w:val="18"/>
          <w:szCs w:val="18"/>
          <w:lang w:val="en-GB" w:eastAsia="pl-PL"/>
        </w:rPr>
      </w:pPr>
      <w:hyperlink r:id="rId19" w:history="1">
        <w:r w:rsidR="00F23499" w:rsidRPr="00F23499">
          <w:rPr>
            <w:rFonts w:ascii="Gill Sans MT" w:eastAsia="Times New Roman" w:hAnsi="Gill Sans MT" w:cs="Gill Sans MT"/>
            <w:color w:val="000000"/>
            <w:kern w:val="28"/>
            <w:sz w:val="18"/>
            <w:szCs w:val="18"/>
            <w:lang w:val="en-GB" w:eastAsia="pl-PL"/>
          </w:rPr>
          <w:t xml:space="preserve">Janice C. </w:t>
        </w:r>
        <w:proofErr w:type="spellStart"/>
        <w:r w:rsidR="00F23499" w:rsidRPr="00F23499">
          <w:rPr>
            <w:rFonts w:ascii="Gill Sans MT" w:eastAsia="Times New Roman" w:hAnsi="Gill Sans MT" w:cs="Gill Sans MT"/>
            <w:color w:val="000000"/>
            <w:kern w:val="28"/>
            <w:sz w:val="18"/>
            <w:szCs w:val="18"/>
            <w:lang w:val="en-GB" w:eastAsia="pl-PL"/>
          </w:rPr>
          <w:t>Sipior</w:t>
        </w:r>
        <w:proofErr w:type="spellEnd"/>
      </w:hyperlink>
      <w:r w:rsidR="00F23499" w:rsidRPr="00F23499">
        <w:rPr>
          <w:rFonts w:ascii="Gill Sans MT" w:eastAsia="Times New Roman" w:hAnsi="Gill Sans MT" w:cs="Gill Sans MT"/>
          <w:color w:val="000000"/>
          <w:kern w:val="28"/>
          <w:sz w:val="18"/>
          <w:szCs w:val="18"/>
          <w:lang w:val="en-GB" w:eastAsia="pl-PL"/>
        </w:rPr>
        <w:t>, Villanova University, USA</w:t>
      </w:r>
    </w:p>
    <w:p w:rsidR="00DE4677" w:rsidRDefault="00DE4677" w:rsidP="002A4A22">
      <w:pPr>
        <w:spacing w:after="44"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 xml:space="preserve">Andrzej </w:t>
      </w:r>
      <w:proofErr w:type="spellStart"/>
      <w:r w:rsidRPr="001E2F9A">
        <w:rPr>
          <w:rFonts w:ascii="Gill Sans MT" w:eastAsia="Times New Roman" w:hAnsi="Gill Sans MT" w:cs="Gill Sans MT"/>
          <w:color w:val="000000"/>
          <w:kern w:val="28"/>
          <w:sz w:val="18"/>
          <w:szCs w:val="18"/>
          <w:lang w:val="en-GB" w:eastAsia="pl-PL"/>
        </w:rPr>
        <w:t>Sobczak</w:t>
      </w:r>
      <w:proofErr w:type="spellEnd"/>
      <w:r w:rsidRPr="001E2F9A">
        <w:rPr>
          <w:rFonts w:ascii="Gill Sans MT" w:eastAsia="Times New Roman" w:hAnsi="Gill Sans MT" w:cs="Gill Sans MT"/>
          <w:color w:val="000000"/>
          <w:kern w:val="28"/>
          <w:sz w:val="18"/>
          <w:szCs w:val="18"/>
          <w:lang w:val="en-GB" w:eastAsia="pl-PL"/>
        </w:rPr>
        <w:t xml:space="preserve"> , Warsaw School of Economics, Poland</w:t>
      </w:r>
    </w:p>
    <w:p w:rsidR="00115BE6" w:rsidRPr="001E2F9A" w:rsidRDefault="00115BE6" w:rsidP="002A4A22">
      <w:pPr>
        <w:spacing w:after="44" w:line="240" w:lineRule="auto"/>
        <w:rPr>
          <w:rFonts w:ascii="Gill Sans MT" w:eastAsia="Times New Roman" w:hAnsi="Gill Sans MT" w:cs="Gill Sans MT"/>
          <w:color w:val="000000"/>
          <w:kern w:val="28"/>
          <w:sz w:val="18"/>
          <w:szCs w:val="18"/>
          <w:lang w:val="en-GB" w:eastAsia="pl-PL"/>
        </w:rPr>
      </w:pPr>
      <w:r w:rsidRPr="00115BE6">
        <w:rPr>
          <w:rFonts w:ascii="Gill Sans MT" w:eastAsia="Times New Roman" w:hAnsi="Gill Sans MT" w:cs="Gill Sans MT"/>
          <w:color w:val="000000"/>
          <w:kern w:val="28"/>
          <w:sz w:val="18"/>
          <w:szCs w:val="18"/>
          <w:lang w:val="en-GB" w:eastAsia="pl-PL"/>
        </w:rPr>
        <w:t xml:space="preserve">Piotr </w:t>
      </w:r>
      <w:proofErr w:type="spellStart"/>
      <w:r w:rsidRPr="00115BE6">
        <w:rPr>
          <w:rFonts w:ascii="Gill Sans MT" w:eastAsia="Times New Roman" w:hAnsi="Gill Sans MT" w:cs="Gill Sans MT"/>
          <w:color w:val="000000"/>
          <w:kern w:val="28"/>
          <w:sz w:val="18"/>
          <w:szCs w:val="18"/>
          <w:lang w:val="en-GB" w:eastAsia="pl-PL"/>
        </w:rPr>
        <w:t>Soja</w:t>
      </w:r>
      <w:proofErr w:type="spellEnd"/>
      <w:r>
        <w:rPr>
          <w:rFonts w:ascii="Gill Sans MT" w:eastAsia="Times New Roman" w:hAnsi="Gill Sans MT" w:cs="Gill Sans MT"/>
          <w:color w:val="000000"/>
          <w:kern w:val="28"/>
          <w:sz w:val="18"/>
          <w:szCs w:val="18"/>
          <w:lang w:val="en-GB" w:eastAsia="pl-PL"/>
        </w:rPr>
        <w:t xml:space="preserve">, </w:t>
      </w:r>
      <w:r w:rsidRPr="00115BE6">
        <w:rPr>
          <w:rFonts w:ascii="Gill Sans MT" w:eastAsia="Times New Roman" w:hAnsi="Gill Sans MT" w:cs="Gill Sans MT"/>
          <w:color w:val="000000"/>
          <w:kern w:val="28"/>
          <w:sz w:val="18"/>
          <w:szCs w:val="18"/>
          <w:lang w:val="en-GB" w:eastAsia="pl-PL"/>
        </w:rPr>
        <w:t>Cracow University of Economics</w:t>
      </w:r>
      <w:r>
        <w:rPr>
          <w:rFonts w:ascii="Gill Sans MT" w:eastAsia="Times New Roman" w:hAnsi="Gill Sans MT" w:cs="Gill Sans MT"/>
          <w:color w:val="000000"/>
          <w:kern w:val="28"/>
          <w:sz w:val="18"/>
          <w:szCs w:val="18"/>
          <w:lang w:val="en-GB" w:eastAsia="pl-PL"/>
        </w:rPr>
        <w:t xml:space="preserve">, </w:t>
      </w:r>
      <w:bookmarkStart w:id="0" w:name="_GoBack"/>
      <w:bookmarkEnd w:id="0"/>
      <w:r w:rsidRPr="00115BE6">
        <w:rPr>
          <w:rFonts w:ascii="Gill Sans MT" w:eastAsia="Times New Roman" w:hAnsi="Gill Sans MT" w:cs="Gill Sans MT"/>
          <w:color w:val="000000"/>
          <w:kern w:val="28"/>
          <w:sz w:val="18"/>
          <w:szCs w:val="18"/>
          <w:lang w:val="en-GB" w:eastAsia="pl-PL"/>
        </w:rPr>
        <w:t>Poland</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proofErr w:type="spellStart"/>
      <w:r w:rsidRPr="001E2F9A">
        <w:rPr>
          <w:rFonts w:ascii="Gill Sans MT" w:eastAsia="Times New Roman" w:hAnsi="Gill Sans MT" w:cs="Gill Sans MT"/>
          <w:color w:val="000000"/>
          <w:kern w:val="28"/>
          <w:sz w:val="18"/>
          <w:szCs w:val="18"/>
          <w:lang w:val="en-GB" w:eastAsia="pl-PL"/>
        </w:rPr>
        <w:t>Reima</w:t>
      </w:r>
      <w:proofErr w:type="spellEnd"/>
      <w:r w:rsidRPr="001E2F9A">
        <w:rPr>
          <w:rFonts w:ascii="Gill Sans MT" w:eastAsia="Times New Roman" w:hAnsi="Gill Sans MT" w:cs="Gill Sans MT"/>
          <w:color w:val="000000"/>
          <w:kern w:val="28"/>
          <w:sz w:val="18"/>
          <w:szCs w:val="18"/>
          <w:lang w:val="en-GB" w:eastAsia="pl-PL"/>
        </w:rPr>
        <w:t xml:space="preserve"> Suomi, University of Turku, Finland</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 xml:space="preserve">Jakub </w:t>
      </w:r>
      <w:proofErr w:type="spellStart"/>
      <w:r w:rsidRPr="001E2F9A">
        <w:rPr>
          <w:rFonts w:ascii="Gill Sans MT" w:eastAsia="Times New Roman" w:hAnsi="Gill Sans MT" w:cs="Gill Sans MT"/>
          <w:color w:val="000000"/>
          <w:kern w:val="28"/>
          <w:sz w:val="18"/>
          <w:szCs w:val="18"/>
          <w:lang w:val="en-GB" w:eastAsia="pl-PL"/>
        </w:rPr>
        <w:t>Swacha</w:t>
      </w:r>
      <w:proofErr w:type="spellEnd"/>
      <w:r w:rsidRPr="001E2F9A">
        <w:rPr>
          <w:rFonts w:ascii="Gill Sans MT" w:eastAsia="Times New Roman" w:hAnsi="Gill Sans MT" w:cs="Gill Sans MT"/>
          <w:color w:val="000000"/>
          <w:kern w:val="28"/>
          <w:sz w:val="18"/>
          <w:szCs w:val="18"/>
          <w:lang w:val="en-GB" w:eastAsia="pl-PL"/>
        </w:rPr>
        <w:t>, University of Szczecin, Poland</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 xml:space="preserve">Pere </w:t>
      </w:r>
      <w:proofErr w:type="spellStart"/>
      <w:r w:rsidRPr="001E2F9A">
        <w:rPr>
          <w:rFonts w:ascii="Gill Sans MT" w:eastAsia="Times New Roman" w:hAnsi="Gill Sans MT" w:cs="Gill Sans MT"/>
          <w:color w:val="000000"/>
          <w:kern w:val="28"/>
          <w:sz w:val="18"/>
          <w:szCs w:val="18"/>
          <w:lang w:val="en-GB" w:eastAsia="pl-PL"/>
        </w:rPr>
        <w:t>Tumbas</w:t>
      </w:r>
      <w:proofErr w:type="spellEnd"/>
      <w:r w:rsidRPr="001E2F9A">
        <w:rPr>
          <w:rFonts w:ascii="Gill Sans MT" w:eastAsia="Times New Roman" w:hAnsi="Gill Sans MT" w:cs="Gill Sans MT"/>
          <w:color w:val="000000"/>
          <w:kern w:val="28"/>
          <w:sz w:val="18"/>
          <w:szCs w:val="18"/>
          <w:lang w:val="en-GB" w:eastAsia="pl-PL"/>
        </w:rPr>
        <w:t>, University of Novi Sad, Serbia</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proofErr w:type="spellStart"/>
      <w:r w:rsidRPr="001E2F9A">
        <w:rPr>
          <w:rFonts w:ascii="Gill Sans MT" w:eastAsia="Times New Roman" w:hAnsi="Gill Sans MT" w:cs="Gill Sans MT"/>
          <w:color w:val="000000"/>
          <w:kern w:val="28"/>
          <w:sz w:val="18"/>
          <w:szCs w:val="18"/>
          <w:lang w:val="en-GB" w:eastAsia="pl-PL"/>
        </w:rPr>
        <w:t>Catalin</w:t>
      </w:r>
      <w:proofErr w:type="spellEnd"/>
      <w:r w:rsidRPr="001E2F9A">
        <w:rPr>
          <w:rFonts w:ascii="Gill Sans MT" w:eastAsia="Times New Roman" w:hAnsi="Gill Sans MT" w:cs="Gill Sans MT"/>
          <w:color w:val="000000"/>
          <w:kern w:val="28"/>
          <w:sz w:val="18"/>
          <w:szCs w:val="18"/>
          <w:lang w:val="en-GB" w:eastAsia="pl-PL"/>
        </w:rPr>
        <w:t xml:space="preserve"> </w:t>
      </w:r>
      <w:proofErr w:type="spellStart"/>
      <w:r w:rsidRPr="001E2F9A">
        <w:rPr>
          <w:rFonts w:ascii="Gill Sans MT" w:eastAsia="Times New Roman" w:hAnsi="Gill Sans MT" w:cs="Gill Sans MT"/>
          <w:color w:val="000000"/>
          <w:kern w:val="28"/>
          <w:sz w:val="18"/>
          <w:szCs w:val="18"/>
          <w:lang w:val="en-GB" w:eastAsia="pl-PL"/>
        </w:rPr>
        <w:t>Vrabie</w:t>
      </w:r>
      <w:proofErr w:type="spellEnd"/>
      <w:r w:rsidRPr="001E2F9A">
        <w:rPr>
          <w:rFonts w:ascii="Gill Sans MT" w:eastAsia="Times New Roman" w:hAnsi="Gill Sans MT" w:cs="Gill Sans MT"/>
          <w:color w:val="000000"/>
          <w:kern w:val="28"/>
          <w:sz w:val="18"/>
          <w:szCs w:val="18"/>
          <w:lang w:val="en-GB" w:eastAsia="pl-PL"/>
        </w:rPr>
        <w:t>, National University, Romania</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proofErr w:type="spellStart"/>
      <w:r w:rsidRPr="001E2F9A">
        <w:rPr>
          <w:rFonts w:ascii="Gill Sans MT" w:eastAsia="Times New Roman" w:hAnsi="Gill Sans MT" w:cs="Gill Sans MT"/>
          <w:color w:val="000000"/>
          <w:kern w:val="28"/>
          <w:sz w:val="18"/>
          <w:szCs w:val="18"/>
          <w:lang w:val="en-GB" w:eastAsia="pl-PL"/>
        </w:rPr>
        <w:t>Yinglin</w:t>
      </w:r>
      <w:proofErr w:type="spellEnd"/>
      <w:r w:rsidRPr="001E2F9A">
        <w:rPr>
          <w:rFonts w:ascii="Gill Sans MT" w:eastAsia="Times New Roman" w:hAnsi="Gill Sans MT" w:cs="Gill Sans MT"/>
          <w:color w:val="000000"/>
          <w:kern w:val="28"/>
          <w:sz w:val="18"/>
          <w:szCs w:val="18"/>
          <w:lang w:val="en-GB" w:eastAsia="pl-PL"/>
        </w:rPr>
        <w:t xml:space="preserve"> Wang, </w:t>
      </w:r>
      <w:r w:rsidRPr="001E2F9A">
        <w:rPr>
          <w:rFonts w:ascii="Gill Sans MT" w:eastAsia="Times New Roman" w:hAnsi="Gill Sans MT" w:cs="Gill Sans MT"/>
          <w:color w:val="000000"/>
          <w:spacing w:val="-8"/>
          <w:kern w:val="28"/>
          <w:sz w:val="18"/>
          <w:szCs w:val="18"/>
          <w:lang w:val="en-GB" w:eastAsia="pl-PL"/>
        </w:rPr>
        <w:t>Shanghai University of Finance and Economics</w:t>
      </w:r>
      <w:r w:rsidRPr="001E2F9A">
        <w:rPr>
          <w:rFonts w:ascii="Gill Sans MT" w:eastAsia="Times New Roman" w:hAnsi="Gill Sans MT" w:cs="Gill Sans MT"/>
          <w:color w:val="000000"/>
          <w:kern w:val="28"/>
          <w:sz w:val="18"/>
          <w:szCs w:val="18"/>
          <w:lang w:val="en-GB" w:eastAsia="pl-PL"/>
        </w:rPr>
        <w:t>, China</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 xml:space="preserve">H. Roland </w:t>
      </w:r>
      <w:proofErr w:type="spellStart"/>
      <w:r w:rsidRPr="001E2F9A">
        <w:rPr>
          <w:rFonts w:ascii="Gill Sans MT" w:eastAsia="Times New Roman" w:hAnsi="Gill Sans MT" w:cs="Gill Sans MT"/>
          <w:color w:val="000000"/>
          <w:kern w:val="28"/>
          <w:sz w:val="18"/>
          <w:szCs w:val="18"/>
          <w:lang w:val="en-GB" w:eastAsia="pl-PL"/>
        </w:rPr>
        <w:t>Weistroffer</w:t>
      </w:r>
      <w:proofErr w:type="spellEnd"/>
      <w:r w:rsidRPr="001E2F9A">
        <w:rPr>
          <w:rFonts w:ascii="Gill Sans MT" w:eastAsia="Times New Roman" w:hAnsi="Gill Sans MT" w:cs="Gill Sans MT"/>
          <w:color w:val="000000"/>
          <w:kern w:val="28"/>
          <w:sz w:val="18"/>
          <w:szCs w:val="18"/>
          <w:lang w:val="en-GB" w:eastAsia="pl-PL"/>
        </w:rPr>
        <w:t>, Virginia Commonwealth University, USA</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Carson Woo, Sauder School of Business, Canada</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proofErr w:type="spellStart"/>
      <w:r w:rsidRPr="001E2F9A">
        <w:rPr>
          <w:rFonts w:ascii="Gill Sans MT" w:eastAsia="Times New Roman" w:hAnsi="Gill Sans MT" w:cs="Gill Sans MT"/>
          <w:color w:val="000000"/>
          <w:kern w:val="28"/>
          <w:sz w:val="18"/>
          <w:szCs w:val="18"/>
          <w:lang w:val="en-GB" w:eastAsia="pl-PL"/>
        </w:rPr>
        <w:t>Iryna</w:t>
      </w:r>
      <w:proofErr w:type="spellEnd"/>
      <w:r w:rsidRPr="001E2F9A">
        <w:rPr>
          <w:rFonts w:ascii="Gill Sans MT" w:eastAsia="Times New Roman" w:hAnsi="Gill Sans MT" w:cs="Gill Sans MT"/>
          <w:color w:val="000000"/>
          <w:kern w:val="28"/>
          <w:sz w:val="18"/>
          <w:szCs w:val="18"/>
          <w:lang w:val="en-GB" w:eastAsia="pl-PL"/>
        </w:rPr>
        <w:t xml:space="preserve"> </w:t>
      </w:r>
      <w:proofErr w:type="spellStart"/>
      <w:r w:rsidRPr="001E2F9A">
        <w:rPr>
          <w:rFonts w:ascii="Gill Sans MT" w:eastAsia="Times New Roman" w:hAnsi="Gill Sans MT" w:cs="Gill Sans MT"/>
          <w:color w:val="000000"/>
          <w:kern w:val="28"/>
          <w:sz w:val="18"/>
          <w:szCs w:val="18"/>
          <w:lang w:val="en-GB" w:eastAsia="pl-PL"/>
        </w:rPr>
        <w:t>Zolotaryova</w:t>
      </w:r>
      <w:proofErr w:type="spellEnd"/>
      <w:r w:rsidRPr="001E2F9A">
        <w:rPr>
          <w:rFonts w:ascii="Gill Sans MT" w:eastAsia="Times New Roman" w:hAnsi="Gill Sans MT" w:cs="Gill Sans MT"/>
          <w:color w:val="000000"/>
          <w:kern w:val="28"/>
          <w:sz w:val="18"/>
          <w:szCs w:val="18"/>
          <w:lang w:val="en-GB" w:eastAsia="pl-PL"/>
        </w:rPr>
        <w:t xml:space="preserve">, </w:t>
      </w:r>
      <w:proofErr w:type="spellStart"/>
      <w:r w:rsidRPr="001E2F9A">
        <w:rPr>
          <w:rFonts w:ascii="Gill Sans MT" w:eastAsia="Times New Roman" w:hAnsi="Gill Sans MT" w:cs="Gill Sans MT"/>
          <w:color w:val="000000"/>
          <w:spacing w:val="-10"/>
          <w:kern w:val="28"/>
          <w:sz w:val="18"/>
          <w:szCs w:val="18"/>
          <w:lang w:val="en-GB" w:eastAsia="pl-PL"/>
        </w:rPr>
        <w:t>Kharkiv</w:t>
      </w:r>
      <w:proofErr w:type="spellEnd"/>
      <w:r w:rsidRPr="001E2F9A">
        <w:rPr>
          <w:rFonts w:ascii="Gill Sans MT" w:eastAsia="Times New Roman" w:hAnsi="Gill Sans MT" w:cs="Gill Sans MT"/>
          <w:color w:val="000000"/>
          <w:spacing w:val="-10"/>
          <w:kern w:val="28"/>
          <w:sz w:val="18"/>
          <w:szCs w:val="18"/>
          <w:lang w:val="en-GB" w:eastAsia="pl-PL"/>
        </w:rPr>
        <w:t xml:space="preserve"> National University of Economics</w:t>
      </w:r>
      <w:r w:rsidRPr="001E2F9A">
        <w:rPr>
          <w:rFonts w:ascii="Gill Sans MT" w:eastAsia="Times New Roman" w:hAnsi="Gill Sans MT" w:cs="Gill Sans MT"/>
          <w:color w:val="000000"/>
          <w:kern w:val="28"/>
          <w:sz w:val="18"/>
          <w:szCs w:val="18"/>
          <w:lang w:val="en-GB" w:eastAsia="pl-PL"/>
        </w:rPr>
        <w:t>, Ukraine</w:t>
      </w:r>
    </w:p>
    <w:p w:rsidR="00DE4677" w:rsidRPr="001E2F9A" w:rsidRDefault="00DE4677" w:rsidP="002A4A22">
      <w:pPr>
        <w:spacing w:after="44" w:line="240" w:lineRule="auto"/>
        <w:rPr>
          <w:rFonts w:ascii="Gill Sans MT" w:eastAsia="Times New Roman" w:hAnsi="Gill Sans MT" w:cs="Gill Sans MT"/>
          <w:color w:val="000000"/>
          <w:kern w:val="28"/>
          <w:sz w:val="18"/>
          <w:szCs w:val="18"/>
          <w:lang w:val="en-GB" w:eastAsia="pl-PL"/>
        </w:rPr>
      </w:pPr>
      <w:proofErr w:type="spellStart"/>
      <w:r w:rsidRPr="001E2F9A">
        <w:rPr>
          <w:rFonts w:ascii="Gill Sans MT" w:eastAsia="Times New Roman" w:hAnsi="Gill Sans MT" w:cs="Gill Sans MT"/>
          <w:color w:val="000000"/>
          <w:kern w:val="28"/>
          <w:sz w:val="18"/>
          <w:szCs w:val="18"/>
          <w:lang w:val="en-GB" w:eastAsia="pl-PL"/>
        </w:rPr>
        <w:t>Joze</w:t>
      </w:r>
      <w:proofErr w:type="spellEnd"/>
      <w:r w:rsidRPr="001E2F9A">
        <w:rPr>
          <w:rFonts w:ascii="Gill Sans MT" w:eastAsia="Times New Roman" w:hAnsi="Gill Sans MT" w:cs="Gill Sans MT"/>
          <w:color w:val="000000"/>
          <w:kern w:val="28"/>
          <w:sz w:val="18"/>
          <w:szCs w:val="18"/>
          <w:lang w:val="en-GB" w:eastAsia="pl-PL"/>
        </w:rPr>
        <w:t xml:space="preserve"> </w:t>
      </w:r>
      <w:proofErr w:type="spellStart"/>
      <w:r w:rsidRPr="001E2F9A">
        <w:rPr>
          <w:rFonts w:ascii="Gill Sans MT" w:eastAsia="Times New Roman" w:hAnsi="Gill Sans MT" w:cs="Gill Sans MT"/>
          <w:color w:val="000000"/>
          <w:kern w:val="28"/>
          <w:sz w:val="18"/>
          <w:szCs w:val="18"/>
          <w:lang w:val="en-GB" w:eastAsia="pl-PL"/>
        </w:rPr>
        <w:t>Zupancic</w:t>
      </w:r>
      <w:proofErr w:type="spellEnd"/>
      <w:r w:rsidRPr="001E2F9A">
        <w:rPr>
          <w:rFonts w:ascii="Gill Sans MT" w:eastAsia="Times New Roman" w:hAnsi="Gill Sans MT" w:cs="Gill Sans MT"/>
          <w:color w:val="000000"/>
          <w:kern w:val="28"/>
          <w:sz w:val="18"/>
          <w:szCs w:val="18"/>
          <w:lang w:val="en-GB" w:eastAsia="pl-PL"/>
        </w:rPr>
        <w:t>, University of Maribor, Slovenia</w:t>
      </w:r>
    </w:p>
    <w:p w:rsidR="00F11C3E" w:rsidRPr="00E85489" w:rsidRDefault="00F11C3E" w:rsidP="00F11C3E">
      <w:pPr>
        <w:pStyle w:val="Nagwek1"/>
        <w:spacing w:before="120" w:after="120"/>
        <w:jc w:val="center"/>
        <w:rPr>
          <w:b/>
          <w:sz w:val="24"/>
          <w:szCs w:val="28"/>
          <w:lang w:val="en-GB"/>
        </w:rPr>
      </w:pPr>
      <w:r w:rsidRPr="00E85489">
        <w:rPr>
          <w:b/>
          <w:sz w:val="24"/>
          <w:szCs w:val="28"/>
          <w:lang w:val="en-GB"/>
        </w:rPr>
        <w:t>Publications</w:t>
      </w:r>
    </w:p>
    <w:p w:rsidR="00F11C3E" w:rsidRPr="001E2F9A" w:rsidRDefault="002A4A22" w:rsidP="00E80910">
      <w:pPr>
        <w:spacing w:after="0" w:line="240" w:lineRule="auto"/>
        <w:jc w:val="both"/>
        <w:rPr>
          <w:rFonts w:ascii="Gill Sans MT" w:eastAsia="Times New Roman" w:hAnsi="Gill Sans MT" w:cs="Gill Sans MT"/>
          <w:color w:val="000000"/>
          <w:kern w:val="28"/>
          <w:sz w:val="18"/>
          <w:szCs w:val="18"/>
          <w:lang w:val="en-GB" w:eastAsia="pl-PL"/>
        </w:rPr>
      </w:pPr>
      <w:r w:rsidRPr="002A4A22">
        <w:rPr>
          <w:rFonts w:ascii="Gill Sans MT" w:eastAsia="Times New Roman" w:hAnsi="Gill Sans MT" w:cs="Gill Sans MT"/>
          <w:color w:val="000000"/>
          <w:kern w:val="28"/>
          <w:sz w:val="18"/>
          <w:szCs w:val="18"/>
          <w:lang w:val="en-GB" w:eastAsia="pl-PL"/>
        </w:rPr>
        <w:t>All submissions will be reviewed by the EuroSymposium’2018 International Programme Committee</w:t>
      </w:r>
      <w:r w:rsidR="00AA3D48">
        <w:rPr>
          <w:rFonts w:ascii="Gill Sans MT" w:eastAsia="Times New Roman" w:hAnsi="Gill Sans MT" w:cs="Gill Sans MT"/>
          <w:color w:val="000000"/>
          <w:kern w:val="28"/>
          <w:sz w:val="18"/>
          <w:szCs w:val="18"/>
          <w:lang w:val="en-GB" w:eastAsia="pl-PL"/>
        </w:rPr>
        <w:t xml:space="preserve">. </w:t>
      </w:r>
      <w:r w:rsidRPr="002A4A22">
        <w:rPr>
          <w:rFonts w:ascii="Gill Sans MT" w:eastAsia="Times New Roman" w:hAnsi="Gill Sans MT" w:cs="Gill Sans MT"/>
          <w:color w:val="000000"/>
          <w:kern w:val="28"/>
          <w:sz w:val="18"/>
          <w:szCs w:val="18"/>
          <w:lang w:val="en-GB" w:eastAsia="pl-PL"/>
        </w:rPr>
        <w:t xml:space="preserve">The accepted papers will be published as </w:t>
      </w:r>
      <w:proofErr w:type="spellStart"/>
      <w:r w:rsidRPr="002A4A22">
        <w:rPr>
          <w:rFonts w:ascii="Gill Sans MT" w:eastAsia="Times New Roman" w:hAnsi="Gill Sans MT" w:cs="Gill Sans MT"/>
          <w:color w:val="000000"/>
          <w:kern w:val="28"/>
          <w:sz w:val="18"/>
          <w:szCs w:val="18"/>
          <w:lang w:val="en-GB" w:eastAsia="pl-PL"/>
        </w:rPr>
        <w:t>EuroSymposium</w:t>
      </w:r>
      <w:proofErr w:type="spellEnd"/>
      <w:r w:rsidRPr="002A4A22">
        <w:rPr>
          <w:rFonts w:ascii="Gill Sans MT" w:eastAsia="Times New Roman" w:hAnsi="Gill Sans MT" w:cs="Gill Sans MT"/>
          <w:color w:val="000000"/>
          <w:kern w:val="28"/>
          <w:sz w:val="18"/>
          <w:szCs w:val="18"/>
          <w:lang w:val="en-GB" w:eastAsia="pl-PL"/>
        </w:rPr>
        <w:t xml:space="preserve"> 2018 Proceedings in the Springer series of Lecture Notes on Business Information Processing (LNBIP).</w:t>
      </w:r>
    </w:p>
    <w:p w:rsidR="00F11C3E" w:rsidRPr="00E85489" w:rsidRDefault="00036685" w:rsidP="00F11C3E">
      <w:pPr>
        <w:pStyle w:val="Nagwek1"/>
        <w:spacing w:before="0"/>
        <w:jc w:val="center"/>
        <w:rPr>
          <w:b/>
          <w:sz w:val="18"/>
          <w:szCs w:val="20"/>
          <w:lang w:val="en-GB"/>
        </w:rPr>
      </w:pPr>
      <w:r>
        <w:rPr>
          <w:noProof/>
          <w:lang w:eastAsia="pl-PL"/>
        </w:rPr>
        <w:drawing>
          <wp:anchor distT="0" distB="0" distL="114300" distR="114300" simplePos="0" relativeHeight="251662336" behindDoc="0" locked="0" layoutInCell="1" allowOverlap="1" wp14:anchorId="618B55E7" wp14:editId="396B7408">
            <wp:simplePos x="0" y="0"/>
            <wp:positionH relativeFrom="margin">
              <wp:align>center</wp:align>
            </wp:positionH>
            <wp:positionV relativeFrom="paragraph">
              <wp:posOffset>59055</wp:posOffset>
            </wp:positionV>
            <wp:extent cx="904534" cy="333375"/>
            <wp:effectExtent l="0" t="0" r="0" b="0"/>
            <wp:wrapNone/>
            <wp:docPr id="1" name="Obraz 1" descr="Znalezione obrazy dla zapytania spr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spring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4534"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C3E" w:rsidRPr="00E85489" w:rsidRDefault="00F11C3E" w:rsidP="00F11C3E">
      <w:pPr>
        <w:rPr>
          <w:sz w:val="20"/>
          <w:lang w:val="en-GB"/>
        </w:rPr>
      </w:pPr>
    </w:p>
    <w:p w:rsidR="002A4A22" w:rsidRDefault="002A4A22" w:rsidP="002A4A22">
      <w:pPr>
        <w:pStyle w:val="Nagwek1"/>
        <w:spacing w:before="120" w:after="120"/>
        <w:jc w:val="both"/>
        <w:rPr>
          <w:rFonts w:ascii="Gill Sans MT" w:eastAsia="Times New Roman" w:hAnsi="Gill Sans MT" w:cs="Gill Sans MT"/>
          <w:color w:val="000000"/>
          <w:kern w:val="28"/>
          <w:sz w:val="18"/>
          <w:szCs w:val="18"/>
          <w:lang w:val="en-GB" w:eastAsia="pl-PL"/>
        </w:rPr>
      </w:pPr>
      <w:r w:rsidRPr="002A4A22">
        <w:rPr>
          <w:rFonts w:ascii="Gill Sans MT" w:eastAsia="Times New Roman" w:hAnsi="Gill Sans MT" w:cs="Gill Sans MT"/>
          <w:color w:val="000000"/>
          <w:kern w:val="28"/>
          <w:sz w:val="18"/>
          <w:szCs w:val="18"/>
          <w:lang w:val="en-GB" w:eastAsia="pl-PL"/>
        </w:rPr>
        <w:t xml:space="preserve">The series LNBIP is abstracted/indexed in DBLP, EI and Scopus. LNBIP volumes are also submitted for the inclusion in ISI Proceedings. </w:t>
      </w:r>
    </w:p>
    <w:p w:rsidR="00F11C3E" w:rsidRPr="00E85489" w:rsidRDefault="00F11C3E" w:rsidP="002A4A22">
      <w:pPr>
        <w:pStyle w:val="Nagwek1"/>
        <w:spacing w:before="120" w:after="120"/>
        <w:jc w:val="center"/>
        <w:rPr>
          <w:b/>
          <w:sz w:val="24"/>
          <w:szCs w:val="28"/>
          <w:lang w:val="en-GB"/>
        </w:rPr>
      </w:pPr>
      <w:r w:rsidRPr="00E85489">
        <w:rPr>
          <w:b/>
          <w:sz w:val="24"/>
          <w:szCs w:val="28"/>
          <w:lang w:val="en-GB"/>
        </w:rPr>
        <w:t>Important Dates</w:t>
      </w:r>
    </w:p>
    <w:tbl>
      <w:tblPr>
        <w:tblStyle w:val="Tabelasiatki5ciemnaakcent51"/>
        <w:tblW w:w="4820" w:type="dxa"/>
        <w:tblInd w:w="137" w:type="dxa"/>
        <w:shd w:val="clear" w:color="auto" w:fill="FFCCCC"/>
        <w:tblLayout w:type="fixed"/>
        <w:tblLook w:val="0000" w:firstRow="0" w:lastRow="0" w:firstColumn="0" w:lastColumn="0" w:noHBand="0" w:noVBand="0"/>
      </w:tblPr>
      <w:tblGrid>
        <w:gridCol w:w="3119"/>
        <w:gridCol w:w="1701"/>
      </w:tblGrid>
      <w:tr w:rsidR="00B80E74" w:rsidRPr="00E85489" w:rsidTr="00762718">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119" w:type="dxa"/>
            <w:shd w:val="clear" w:color="auto" w:fill="FF9999"/>
            <w:vAlign w:val="center"/>
          </w:tcPr>
          <w:p w:rsidR="00F11C3E" w:rsidRPr="00E85489" w:rsidRDefault="00F11C3E" w:rsidP="00B80E74">
            <w:pPr>
              <w:ind w:left="29"/>
              <w:rPr>
                <w:sz w:val="18"/>
                <w:szCs w:val="20"/>
              </w:rPr>
            </w:pPr>
            <w:proofErr w:type="spellStart"/>
            <w:r w:rsidRPr="00E85489">
              <w:rPr>
                <w:rFonts w:ascii="Arial" w:hAnsi="Arial" w:cs="Arial"/>
                <w:bCs/>
                <w:sz w:val="18"/>
                <w:szCs w:val="20"/>
              </w:rPr>
              <w:t>Submission</w:t>
            </w:r>
            <w:proofErr w:type="spellEnd"/>
            <w:r w:rsidRPr="00E85489">
              <w:rPr>
                <w:rFonts w:ascii="Arial" w:hAnsi="Arial" w:cs="Arial"/>
                <w:bCs/>
                <w:sz w:val="18"/>
                <w:szCs w:val="20"/>
              </w:rPr>
              <w:t xml:space="preserve"> of </w:t>
            </w:r>
            <w:proofErr w:type="spellStart"/>
            <w:r w:rsidRPr="00E85489">
              <w:rPr>
                <w:rFonts w:ascii="Arial" w:hAnsi="Arial" w:cs="Arial"/>
                <w:bCs/>
                <w:sz w:val="18"/>
                <w:szCs w:val="20"/>
              </w:rPr>
              <w:t>Manuscripts</w:t>
            </w:r>
            <w:proofErr w:type="spellEnd"/>
          </w:p>
        </w:tc>
        <w:tc>
          <w:tcPr>
            <w:tcW w:w="1701" w:type="dxa"/>
            <w:shd w:val="clear" w:color="auto" w:fill="FF9999"/>
            <w:vAlign w:val="center"/>
          </w:tcPr>
          <w:p w:rsidR="00F11C3E" w:rsidRPr="00E85489" w:rsidRDefault="00F11C3E" w:rsidP="00F24834">
            <w:pPr>
              <w:cnfStyle w:val="000000100000" w:firstRow="0" w:lastRow="0" w:firstColumn="0" w:lastColumn="0" w:oddVBand="0" w:evenVBand="0" w:oddHBand="1" w:evenHBand="0" w:firstRowFirstColumn="0" w:firstRowLastColumn="0" w:lastRowFirstColumn="0" w:lastRowLastColumn="0"/>
              <w:rPr>
                <w:sz w:val="18"/>
                <w:szCs w:val="20"/>
              </w:rPr>
            </w:pPr>
            <w:r w:rsidRPr="00E85489">
              <w:rPr>
                <w:rFonts w:ascii="Arial" w:hAnsi="Arial" w:cs="Arial"/>
                <w:bCs/>
                <w:sz w:val="18"/>
                <w:szCs w:val="20"/>
              </w:rPr>
              <w:t xml:space="preserve">May </w:t>
            </w:r>
            <w:r w:rsidR="00F24834">
              <w:rPr>
                <w:rFonts w:ascii="Arial" w:hAnsi="Arial" w:cs="Arial"/>
                <w:bCs/>
                <w:sz w:val="18"/>
                <w:szCs w:val="20"/>
              </w:rPr>
              <w:t>31</w:t>
            </w:r>
            <w:r w:rsidR="00B80E74" w:rsidRPr="00E80910">
              <w:rPr>
                <w:rFonts w:ascii="Arial" w:hAnsi="Arial" w:cs="Arial"/>
                <w:bCs/>
                <w:sz w:val="18"/>
                <w:szCs w:val="20"/>
                <w:vertAlign w:val="superscript"/>
              </w:rPr>
              <w:t>th</w:t>
            </w:r>
            <w:r w:rsidR="00B80E74">
              <w:rPr>
                <w:rFonts w:ascii="Arial" w:hAnsi="Arial" w:cs="Arial"/>
                <w:bCs/>
                <w:sz w:val="18"/>
                <w:szCs w:val="20"/>
              </w:rPr>
              <w:t>, 2018</w:t>
            </w:r>
          </w:p>
        </w:tc>
      </w:tr>
      <w:tr w:rsidR="00B80E74" w:rsidRPr="00E85489" w:rsidTr="004B452D">
        <w:trPr>
          <w:trHeight w:val="460"/>
        </w:trPr>
        <w:tc>
          <w:tcPr>
            <w:cnfStyle w:val="000010000000" w:firstRow="0" w:lastRow="0" w:firstColumn="0" w:lastColumn="0" w:oddVBand="1" w:evenVBand="0" w:oddHBand="0" w:evenHBand="0" w:firstRowFirstColumn="0" w:firstRowLastColumn="0" w:lastRowFirstColumn="0" w:lastRowLastColumn="0"/>
            <w:tcW w:w="3119" w:type="dxa"/>
            <w:shd w:val="clear" w:color="auto" w:fill="FFCCCC"/>
            <w:vAlign w:val="center"/>
          </w:tcPr>
          <w:p w:rsidR="00F11C3E" w:rsidRPr="00E85489" w:rsidRDefault="00F11C3E" w:rsidP="00AA1C15">
            <w:pPr>
              <w:rPr>
                <w:sz w:val="18"/>
                <w:szCs w:val="20"/>
              </w:rPr>
            </w:pPr>
            <w:r w:rsidRPr="00E85489">
              <w:rPr>
                <w:rFonts w:ascii="Arial" w:hAnsi="Arial" w:cs="Arial"/>
                <w:bCs/>
                <w:sz w:val="18"/>
                <w:szCs w:val="20"/>
              </w:rPr>
              <w:t xml:space="preserve">Notification of </w:t>
            </w:r>
            <w:proofErr w:type="spellStart"/>
            <w:r w:rsidRPr="00E85489">
              <w:rPr>
                <w:rFonts w:ascii="Arial" w:hAnsi="Arial" w:cs="Arial"/>
                <w:bCs/>
                <w:sz w:val="18"/>
                <w:szCs w:val="20"/>
              </w:rPr>
              <w:t>Acceptance</w:t>
            </w:r>
            <w:proofErr w:type="spellEnd"/>
            <w:r w:rsidRPr="00E85489">
              <w:rPr>
                <w:rFonts w:ascii="Arial" w:hAnsi="Arial" w:cs="Arial"/>
                <w:bCs/>
                <w:sz w:val="18"/>
                <w:szCs w:val="20"/>
              </w:rPr>
              <w:t>/</w:t>
            </w:r>
            <w:proofErr w:type="spellStart"/>
            <w:r w:rsidRPr="00E85489">
              <w:rPr>
                <w:rFonts w:ascii="Arial" w:hAnsi="Arial" w:cs="Arial"/>
                <w:bCs/>
                <w:sz w:val="18"/>
                <w:szCs w:val="20"/>
              </w:rPr>
              <w:t>Rejection</w:t>
            </w:r>
            <w:proofErr w:type="spellEnd"/>
          </w:p>
        </w:tc>
        <w:tc>
          <w:tcPr>
            <w:tcW w:w="1701" w:type="dxa"/>
            <w:shd w:val="clear" w:color="auto" w:fill="FFCCCC"/>
            <w:vAlign w:val="center"/>
          </w:tcPr>
          <w:p w:rsidR="00F11C3E" w:rsidRPr="00E85489" w:rsidRDefault="00F24834" w:rsidP="00B80E74">
            <w:pPr>
              <w:cnfStyle w:val="000000000000" w:firstRow="0" w:lastRow="0" w:firstColumn="0" w:lastColumn="0" w:oddVBand="0" w:evenVBand="0" w:oddHBand="0" w:evenHBand="0" w:firstRowFirstColumn="0" w:firstRowLastColumn="0" w:lastRowFirstColumn="0" w:lastRowLastColumn="0"/>
              <w:rPr>
                <w:sz w:val="18"/>
                <w:szCs w:val="20"/>
              </w:rPr>
            </w:pPr>
            <w:proofErr w:type="spellStart"/>
            <w:r>
              <w:rPr>
                <w:rFonts w:ascii="Arial" w:hAnsi="Arial" w:cs="Arial"/>
                <w:bCs/>
                <w:sz w:val="18"/>
                <w:szCs w:val="20"/>
              </w:rPr>
              <w:t>June</w:t>
            </w:r>
            <w:proofErr w:type="spellEnd"/>
            <w:r>
              <w:rPr>
                <w:rFonts w:ascii="Arial" w:hAnsi="Arial" w:cs="Arial"/>
                <w:bCs/>
                <w:sz w:val="18"/>
                <w:szCs w:val="20"/>
              </w:rPr>
              <w:t xml:space="preserve"> 28</w:t>
            </w:r>
            <w:r w:rsidR="00B80E74" w:rsidRPr="00E80910">
              <w:rPr>
                <w:rFonts w:ascii="Arial" w:hAnsi="Arial" w:cs="Arial"/>
                <w:bCs/>
                <w:sz w:val="18"/>
                <w:szCs w:val="20"/>
                <w:vertAlign w:val="superscript"/>
              </w:rPr>
              <w:t>th</w:t>
            </w:r>
            <w:r w:rsidR="00F11C3E" w:rsidRPr="00E85489">
              <w:rPr>
                <w:rFonts w:ascii="Arial" w:hAnsi="Arial" w:cs="Arial"/>
                <w:bCs/>
                <w:sz w:val="18"/>
                <w:szCs w:val="20"/>
              </w:rPr>
              <w:t>, 201</w:t>
            </w:r>
            <w:r w:rsidR="00B80E74">
              <w:rPr>
                <w:rFonts w:ascii="Arial" w:hAnsi="Arial" w:cs="Arial"/>
                <w:bCs/>
                <w:sz w:val="18"/>
                <w:szCs w:val="20"/>
              </w:rPr>
              <w:t>8</w:t>
            </w:r>
          </w:p>
        </w:tc>
      </w:tr>
      <w:tr w:rsidR="00B80E74" w:rsidRPr="00E85489" w:rsidTr="00762718">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119" w:type="dxa"/>
            <w:shd w:val="clear" w:color="auto" w:fill="FF9999"/>
            <w:vAlign w:val="center"/>
          </w:tcPr>
          <w:p w:rsidR="00F11C3E" w:rsidRPr="00E85489" w:rsidRDefault="00F11C3E" w:rsidP="00AA1C15">
            <w:pPr>
              <w:rPr>
                <w:sz w:val="18"/>
                <w:szCs w:val="20"/>
              </w:rPr>
            </w:pPr>
            <w:proofErr w:type="spellStart"/>
            <w:r w:rsidRPr="00E85489">
              <w:rPr>
                <w:rFonts w:ascii="Arial" w:hAnsi="Arial" w:cs="Arial"/>
                <w:bCs/>
                <w:sz w:val="18"/>
                <w:szCs w:val="20"/>
              </w:rPr>
              <w:t>Final</w:t>
            </w:r>
            <w:proofErr w:type="spellEnd"/>
            <w:r w:rsidRPr="00E85489">
              <w:rPr>
                <w:rFonts w:ascii="Arial" w:hAnsi="Arial" w:cs="Arial"/>
                <w:bCs/>
                <w:sz w:val="18"/>
                <w:szCs w:val="20"/>
              </w:rPr>
              <w:t xml:space="preserve"> Paper </w:t>
            </w:r>
            <w:proofErr w:type="spellStart"/>
            <w:r w:rsidRPr="00E85489">
              <w:rPr>
                <w:rFonts w:ascii="Arial" w:hAnsi="Arial" w:cs="Arial"/>
                <w:bCs/>
                <w:sz w:val="18"/>
                <w:szCs w:val="20"/>
              </w:rPr>
              <w:t>Submission</w:t>
            </w:r>
            <w:proofErr w:type="spellEnd"/>
          </w:p>
        </w:tc>
        <w:tc>
          <w:tcPr>
            <w:tcW w:w="1701" w:type="dxa"/>
            <w:shd w:val="clear" w:color="auto" w:fill="FF9999"/>
            <w:vAlign w:val="center"/>
          </w:tcPr>
          <w:p w:rsidR="00F11C3E" w:rsidRPr="00E85489" w:rsidRDefault="00F11C3E" w:rsidP="00F24834">
            <w:pPr>
              <w:cnfStyle w:val="000000100000" w:firstRow="0" w:lastRow="0" w:firstColumn="0" w:lastColumn="0" w:oddVBand="0" w:evenVBand="0" w:oddHBand="1" w:evenHBand="0" w:firstRowFirstColumn="0" w:firstRowLastColumn="0" w:lastRowFirstColumn="0" w:lastRowLastColumn="0"/>
              <w:rPr>
                <w:sz w:val="18"/>
                <w:szCs w:val="20"/>
              </w:rPr>
            </w:pPr>
            <w:proofErr w:type="spellStart"/>
            <w:r w:rsidRPr="00E85489">
              <w:rPr>
                <w:rFonts w:ascii="Arial" w:hAnsi="Arial" w:cs="Arial"/>
                <w:bCs/>
                <w:sz w:val="18"/>
                <w:szCs w:val="20"/>
              </w:rPr>
              <w:t>Ju</w:t>
            </w:r>
            <w:r w:rsidR="00F24834">
              <w:rPr>
                <w:rFonts w:ascii="Arial" w:hAnsi="Arial" w:cs="Arial"/>
                <w:bCs/>
                <w:sz w:val="18"/>
                <w:szCs w:val="20"/>
              </w:rPr>
              <w:t>ly</w:t>
            </w:r>
            <w:proofErr w:type="spellEnd"/>
            <w:r w:rsidR="00F24834">
              <w:rPr>
                <w:rFonts w:ascii="Arial" w:hAnsi="Arial" w:cs="Arial"/>
                <w:bCs/>
                <w:sz w:val="18"/>
                <w:szCs w:val="20"/>
              </w:rPr>
              <w:t xml:space="preserve"> 12</w:t>
            </w:r>
            <w:r w:rsidR="00E80910" w:rsidRPr="00E80910">
              <w:rPr>
                <w:rFonts w:ascii="Arial" w:hAnsi="Arial" w:cs="Arial"/>
                <w:bCs/>
                <w:sz w:val="18"/>
                <w:szCs w:val="20"/>
                <w:vertAlign w:val="superscript"/>
              </w:rPr>
              <w:t>h</w:t>
            </w:r>
            <w:r w:rsidR="00E80910">
              <w:rPr>
                <w:rFonts w:ascii="Arial" w:hAnsi="Arial" w:cs="Arial"/>
                <w:bCs/>
                <w:sz w:val="18"/>
                <w:szCs w:val="20"/>
              </w:rPr>
              <w:t>,</w:t>
            </w:r>
            <w:r w:rsidRPr="00E85489">
              <w:rPr>
                <w:rFonts w:ascii="Arial" w:hAnsi="Arial" w:cs="Arial"/>
                <w:bCs/>
                <w:sz w:val="18"/>
                <w:szCs w:val="20"/>
              </w:rPr>
              <w:t xml:space="preserve"> 201</w:t>
            </w:r>
            <w:r w:rsidR="00B80E74">
              <w:rPr>
                <w:rFonts w:ascii="Arial" w:hAnsi="Arial" w:cs="Arial"/>
                <w:bCs/>
                <w:sz w:val="18"/>
                <w:szCs w:val="20"/>
              </w:rPr>
              <w:t>8</w:t>
            </w:r>
          </w:p>
        </w:tc>
      </w:tr>
      <w:tr w:rsidR="00B80E74" w:rsidRPr="00E85489" w:rsidTr="00762718">
        <w:trPr>
          <w:trHeight w:val="450"/>
        </w:trPr>
        <w:tc>
          <w:tcPr>
            <w:cnfStyle w:val="000010000000" w:firstRow="0" w:lastRow="0" w:firstColumn="0" w:lastColumn="0" w:oddVBand="1" w:evenVBand="0" w:oddHBand="0" w:evenHBand="0" w:firstRowFirstColumn="0" w:firstRowLastColumn="0" w:lastRowFirstColumn="0" w:lastRowLastColumn="0"/>
            <w:tcW w:w="3119" w:type="dxa"/>
            <w:shd w:val="clear" w:color="auto" w:fill="FFCCCC"/>
            <w:vAlign w:val="center"/>
          </w:tcPr>
          <w:p w:rsidR="00F11C3E" w:rsidRPr="00E85489" w:rsidRDefault="00F11C3E" w:rsidP="00AA1C15">
            <w:pPr>
              <w:rPr>
                <w:sz w:val="18"/>
                <w:szCs w:val="20"/>
              </w:rPr>
            </w:pPr>
            <w:proofErr w:type="spellStart"/>
            <w:r w:rsidRPr="00E85489">
              <w:rPr>
                <w:rFonts w:ascii="Arial" w:hAnsi="Arial" w:cs="Arial"/>
                <w:bCs/>
                <w:sz w:val="18"/>
                <w:szCs w:val="20"/>
              </w:rPr>
              <w:t>EuroSymposium</w:t>
            </w:r>
            <w:proofErr w:type="spellEnd"/>
          </w:p>
        </w:tc>
        <w:tc>
          <w:tcPr>
            <w:tcW w:w="1701" w:type="dxa"/>
            <w:shd w:val="clear" w:color="auto" w:fill="FFCCCC"/>
            <w:vAlign w:val="center"/>
          </w:tcPr>
          <w:p w:rsidR="00F11C3E" w:rsidRPr="00E85489" w:rsidRDefault="00E80910" w:rsidP="00D6041F">
            <w:pPr>
              <w:cnfStyle w:val="000000000000" w:firstRow="0" w:lastRow="0" w:firstColumn="0" w:lastColumn="0" w:oddVBand="0" w:evenVBand="0" w:oddHBand="0" w:evenHBand="0" w:firstRowFirstColumn="0" w:firstRowLastColumn="0" w:lastRowFirstColumn="0" w:lastRowLastColumn="0"/>
              <w:rPr>
                <w:sz w:val="18"/>
                <w:szCs w:val="20"/>
              </w:rPr>
            </w:pPr>
            <w:r>
              <w:rPr>
                <w:rFonts w:ascii="Arial" w:hAnsi="Arial" w:cs="Arial"/>
                <w:bCs/>
                <w:sz w:val="18"/>
                <w:szCs w:val="20"/>
              </w:rPr>
              <w:t>Sept 2</w:t>
            </w:r>
            <w:r w:rsidR="00D6041F">
              <w:rPr>
                <w:rFonts w:ascii="Arial" w:hAnsi="Arial" w:cs="Arial"/>
                <w:bCs/>
                <w:sz w:val="18"/>
                <w:szCs w:val="20"/>
              </w:rPr>
              <w:t>0</w:t>
            </w:r>
            <w:r w:rsidR="00D6041F" w:rsidRPr="00D6041F">
              <w:rPr>
                <w:rFonts w:ascii="Arial" w:hAnsi="Arial" w:cs="Arial"/>
                <w:bCs/>
                <w:sz w:val="18"/>
                <w:szCs w:val="20"/>
                <w:vertAlign w:val="superscript"/>
              </w:rPr>
              <w:t>th</w:t>
            </w:r>
            <w:r w:rsidR="00F11C3E" w:rsidRPr="00E85489">
              <w:rPr>
                <w:rFonts w:ascii="Arial" w:hAnsi="Arial" w:cs="Arial"/>
                <w:bCs/>
                <w:sz w:val="18"/>
                <w:szCs w:val="20"/>
              </w:rPr>
              <w:t>, 201</w:t>
            </w:r>
            <w:r w:rsidR="00B80E74">
              <w:rPr>
                <w:rFonts w:ascii="Arial" w:hAnsi="Arial" w:cs="Arial"/>
                <w:bCs/>
                <w:sz w:val="18"/>
                <w:szCs w:val="20"/>
              </w:rPr>
              <w:t>8</w:t>
            </w:r>
          </w:p>
        </w:tc>
      </w:tr>
    </w:tbl>
    <w:p w:rsidR="00E80910" w:rsidRPr="00E85489" w:rsidRDefault="00E80910" w:rsidP="00E80910">
      <w:pPr>
        <w:pStyle w:val="Nagwek1"/>
        <w:spacing w:before="120" w:after="120"/>
        <w:jc w:val="center"/>
        <w:rPr>
          <w:b/>
          <w:sz w:val="24"/>
          <w:szCs w:val="28"/>
          <w:lang w:val="en-GB"/>
        </w:rPr>
      </w:pPr>
      <w:proofErr w:type="spellStart"/>
      <w:r w:rsidRPr="00E85489">
        <w:rPr>
          <w:b/>
          <w:sz w:val="24"/>
          <w:szCs w:val="28"/>
          <w:lang w:val="en-GB"/>
        </w:rPr>
        <w:t>EuroSymposium</w:t>
      </w:r>
      <w:proofErr w:type="spellEnd"/>
      <w:r w:rsidRPr="00E85489">
        <w:rPr>
          <w:b/>
          <w:sz w:val="24"/>
          <w:szCs w:val="28"/>
          <w:lang w:val="en-GB"/>
        </w:rPr>
        <w:t xml:space="preserve"> fees</w:t>
      </w:r>
    </w:p>
    <w:p w:rsidR="00E80910" w:rsidRPr="001E2F9A" w:rsidRDefault="00E80910" w:rsidP="002A4A22">
      <w:pPr>
        <w:spacing w:after="0"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 xml:space="preserve">The regular </w:t>
      </w:r>
      <w:proofErr w:type="spellStart"/>
      <w:r w:rsidRPr="001E2F9A">
        <w:rPr>
          <w:rFonts w:ascii="Gill Sans MT" w:eastAsia="Times New Roman" w:hAnsi="Gill Sans MT" w:cs="Gill Sans MT"/>
          <w:color w:val="000000"/>
          <w:kern w:val="28"/>
          <w:sz w:val="18"/>
          <w:szCs w:val="18"/>
          <w:lang w:val="en-GB" w:eastAsia="pl-PL"/>
        </w:rPr>
        <w:t>EuroSymposium</w:t>
      </w:r>
      <w:proofErr w:type="spellEnd"/>
      <w:r w:rsidRPr="001E2F9A">
        <w:rPr>
          <w:rFonts w:ascii="Gill Sans MT" w:eastAsia="Times New Roman" w:hAnsi="Gill Sans MT" w:cs="Gill Sans MT"/>
          <w:color w:val="000000"/>
          <w:kern w:val="28"/>
          <w:sz w:val="18"/>
          <w:szCs w:val="18"/>
          <w:lang w:val="en-GB" w:eastAsia="pl-PL"/>
        </w:rPr>
        <w:t xml:space="preserve"> fee is 8</w:t>
      </w:r>
      <w:r w:rsidR="00012B2A">
        <w:rPr>
          <w:rFonts w:ascii="Gill Sans MT" w:eastAsia="Times New Roman" w:hAnsi="Gill Sans MT" w:cs="Gill Sans MT"/>
          <w:color w:val="000000"/>
          <w:kern w:val="28"/>
          <w:sz w:val="18"/>
          <w:szCs w:val="18"/>
          <w:lang w:val="en-GB" w:eastAsia="pl-PL"/>
        </w:rPr>
        <w:t>5</w:t>
      </w:r>
      <w:r w:rsidRPr="001E2F9A">
        <w:rPr>
          <w:rFonts w:ascii="Gill Sans MT" w:eastAsia="Times New Roman" w:hAnsi="Gill Sans MT" w:cs="Gill Sans MT"/>
          <w:color w:val="000000"/>
          <w:kern w:val="28"/>
          <w:sz w:val="18"/>
          <w:szCs w:val="18"/>
          <w:lang w:val="en-GB" w:eastAsia="pl-PL"/>
        </w:rPr>
        <w:t xml:space="preserve"> EUR (3</w:t>
      </w:r>
      <w:r w:rsidR="00012B2A">
        <w:rPr>
          <w:rFonts w:ascii="Gill Sans MT" w:eastAsia="Times New Roman" w:hAnsi="Gill Sans MT" w:cs="Gill Sans MT"/>
          <w:color w:val="000000"/>
          <w:kern w:val="28"/>
          <w:sz w:val="18"/>
          <w:szCs w:val="18"/>
          <w:lang w:val="en-GB" w:eastAsia="pl-PL"/>
        </w:rPr>
        <w:t>85</w:t>
      </w:r>
      <w:r w:rsidRPr="001E2F9A">
        <w:rPr>
          <w:rFonts w:ascii="Gill Sans MT" w:eastAsia="Times New Roman" w:hAnsi="Gill Sans MT" w:cs="Gill Sans MT"/>
          <w:color w:val="000000"/>
          <w:kern w:val="28"/>
          <w:sz w:val="18"/>
          <w:szCs w:val="18"/>
          <w:lang w:val="en-GB" w:eastAsia="pl-PL"/>
        </w:rPr>
        <w:t xml:space="preserve"> PLN), while the fee for videoconference participants is </w:t>
      </w:r>
      <w:r w:rsidR="003767F7">
        <w:rPr>
          <w:rFonts w:ascii="Gill Sans MT" w:eastAsia="Times New Roman" w:hAnsi="Gill Sans MT" w:cs="Gill Sans MT"/>
          <w:color w:val="000000"/>
          <w:kern w:val="28"/>
          <w:sz w:val="18"/>
          <w:szCs w:val="18"/>
          <w:lang w:val="en-GB" w:eastAsia="pl-PL"/>
        </w:rPr>
        <w:t>4</w:t>
      </w:r>
      <w:r w:rsidRPr="001E2F9A">
        <w:rPr>
          <w:rFonts w:ascii="Gill Sans MT" w:eastAsia="Times New Roman" w:hAnsi="Gill Sans MT" w:cs="Gill Sans MT"/>
          <w:color w:val="000000"/>
          <w:kern w:val="28"/>
          <w:sz w:val="18"/>
          <w:szCs w:val="18"/>
          <w:lang w:val="en-GB" w:eastAsia="pl-PL"/>
        </w:rPr>
        <w:t>0 EUR (1</w:t>
      </w:r>
      <w:r w:rsidR="003767F7">
        <w:rPr>
          <w:rFonts w:ascii="Gill Sans MT" w:eastAsia="Times New Roman" w:hAnsi="Gill Sans MT" w:cs="Gill Sans MT"/>
          <w:color w:val="000000"/>
          <w:kern w:val="28"/>
          <w:sz w:val="18"/>
          <w:szCs w:val="18"/>
          <w:lang w:val="en-GB" w:eastAsia="pl-PL"/>
        </w:rPr>
        <w:t xml:space="preserve">80 </w:t>
      </w:r>
      <w:r w:rsidRPr="001E2F9A">
        <w:rPr>
          <w:rFonts w:ascii="Gill Sans MT" w:eastAsia="Times New Roman" w:hAnsi="Gill Sans MT" w:cs="Gill Sans MT"/>
          <w:color w:val="000000"/>
          <w:kern w:val="28"/>
          <w:sz w:val="18"/>
          <w:szCs w:val="18"/>
          <w:lang w:val="en-GB" w:eastAsia="pl-PL"/>
        </w:rPr>
        <w:t>PLN). It includes:</w:t>
      </w:r>
    </w:p>
    <w:p w:rsidR="00E80910" w:rsidRPr="001E2F9A" w:rsidRDefault="00E80910" w:rsidP="002A4A22">
      <w:pPr>
        <w:spacing w:after="0" w:line="240" w:lineRule="auto"/>
        <w:rPr>
          <w:rFonts w:ascii="Gill Sans MT" w:eastAsia="Times New Roman" w:hAnsi="Gill Sans MT" w:cs="Gill Sans MT"/>
          <w:color w:val="000000"/>
          <w:kern w:val="28"/>
          <w:sz w:val="18"/>
          <w:szCs w:val="18"/>
          <w:lang w:val="en-GB" w:eastAsia="pl-PL"/>
        </w:rPr>
      </w:pPr>
      <w:r w:rsidRPr="001E2F9A">
        <w:rPr>
          <w:sz w:val="18"/>
          <w:szCs w:val="18"/>
          <w:lang w:val="en-GB" w:eastAsia="pl-PL"/>
        </w:rPr>
        <w:sym w:font="Symbol" w:char="F02D"/>
      </w:r>
      <w:r w:rsidRPr="001E2F9A">
        <w:rPr>
          <w:rFonts w:ascii="Gill Sans MT" w:eastAsia="Times New Roman" w:hAnsi="Gill Sans MT" w:cs="Gill Sans MT"/>
          <w:color w:val="000000"/>
          <w:kern w:val="28"/>
          <w:sz w:val="18"/>
          <w:szCs w:val="18"/>
          <w:lang w:val="en-GB" w:eastAsia="pl-PL"/>
        </w:rPr>
        <w:t xml:space="preserve"> a copy of Springer LNBIP Proceedings,</w:t>
      </w:r>
    </w:p>
    <w:p w:rsidR="00E80910" w:rsidRPr="001E2F9A" w:rsidRDefault="00E80910" w:rsidP="002A4A22">
      <w:pPr>
        <w:spacing w:after="0" w:line="240" w:lineRule="auto"/>
        <w:rPr>
          <w:rFonts w:ascii="Gill Sans MT" w:eastAsia="Times New Roman" w:hAnsi="Gill Sans MT" w:cs="Gill Sans MT"/>
          <w:color w:val="000000"/>
          <w:kern w:val="28"/>
          <w:sz w:val="18"/>
          <w:szCs w:val="18"/>
          <w:lang w:val="en-GB" w:eastAsia="pl-PL"/>
        </w:rPr>
      </w:pPr>
      <w:r w:rsidRPr="001E2F9A">
        <w:rPr>
          <w:sz w:val="18"/>
          <w:szCs w:val="18"/>
          <w:lang w:val="en-GB" w:eastAsia="pl-PL"/>
        </w:rPr>
        <w:sym w:font="Symbol" w:char="F02D"/>
      </w:r>
      <w:r w:rsidRPr="001E2F9A">
        <w:rPr>
          <w:rFonts w:ascii="Gill Sans MT" w:eastAsia="Times New Roman" w:hAnsi="Gill Sans MT" w:cs="Gill Sans MT"/>
          <w:color w:val="000000"/>
          <w:kern w:val="28"/>
          <w:sz w:val="18"/>
          <w:szCs w:val="18"/>
          <w:lang w:val="en-GB" w:eastAsia="pl-PL"/>
        </w:rPr>
        <w:t xml:space="preserve"> participation in all </w:t>
      </w:r>
      <w:proofErr w:type="spellStart"/>
      <w:r w:rsidRPr="001E2F9A">
        <w:rPr>
          <w:rFonts w:ascii="Gill Sans MT" w:eastAsia="Times New Roman" w:hAnsi="Gill Sans MT" w:cs="Gill Sans MT"/>
          <w:color w:val="000000"/>
          <w:kern w:val="28"/>
          <w:sz w:val="18"/>
          <w:szCs w:val="18"/>
          <w:lang w:val="en-GB" w:eastAsia="pl-PL"/>
        </w:rPr>
        <w:t>EuroSymposium</w:t>
      </w:r>
      <w:proofErr w:type="spellEnd"/>
      <w:r w:rsidRPr="001E2F9A">
        <w:rPr>
          <w:rFonts w:ascii="Gill Sans MT" w:eastAsia="Times New Roman" w:hAnsi="Gill Sans MT" w:cs="Gill Sans MT"/>
          <w:color w:val="000000"/>
          <w:kern w:val="28"/>
          <w:sz w:val="18"/>
          <w:szCs w:val="18"/>
          <w:lang w:val="en-GB" w:eastAsia="pl-PL"/>
        </w:rPr>
        <w:t xml:space="preserve"> sessions,</w:t>
      </w:r>
    </w:p>
    <w:p w:rsidR="00E80910" w:rsidRPr="001E2F9A" w:rsidRDefault="00E80910" w:rsidP="002A4A22">
      <w:pPr>
        <w:spacing w:before="120" w:after="0" w:line="240" w:lineRule="auto"/>
        <w:rPr>
          <w:rFonts w:ascii="Gill Sans MT" w:eastAsia="Times New Roman" w:hAnsi="Gill Sans MT" w:cs="Gill Sans MT"/>
          <w:color w:val="000000"/>
          <w:kern w:val="28"/>
          <w:sz w:val="18"/>
          <w:szCs w:val="18"/>
          <w:lang w:val="en-GB" w:eastAsia="pl-PL"/>
        </w:rPr>
      </w:pPr>
      <w:r w:rsidRPr="001E2F9A">
        <w:rPr>
          <w:rFonts w:ascii="Gill Sans MT" w:eastAsia="Times New Roman" w:hAnsi="Gill Sans MT" w:cs="Gill Sans MT"/>
          <w:color w:val="000000"/>
          <w:kern w:val="28"/>
          <w:sz w:val="18"/>
          <w:szCs w:val="18"/>
          <w:lang w:val="en-GB" w:eastAsia="pl-PL"/>
        </w:rPr>
        <w:t>and for the residential participants also:</w:t>
      </w:r>
    </w:p>
    <w:p w:rsidR="00E80910" w:rsidRPr="001E2F9A" w:rsidRDefault="00E80910" w:rsidP="002A4A22">
      <w:pPr>
        <w:spacing w:after="0" w:line="240" w:lineRule="auto"/>
        <w:rPr>
          <w:rFonts w:ascii="Gill Sans MT" w:eastAsia="Times New Roman" w:hAnsi="Gill Sans MT" w:cs="Gill Sans MT"/>
          <w:color w:val="000000"/>
          <w:kern w:val="28"/>
          <w:sz w:val="18"/>
          <w:szCs w:val="18"/>
          <w:lang w:val="en-GB" w:eastAsia="pl-PL"/>
        </w:rPr>
      </w:pPr>
      <w:r w:rsidRPr="001E2F9A">
        <w:rPr>
          <w:sz w:val="18"/>
          <w:szCs w:val="18"/>
          <w:lang w:val="en-GB" w:eastAsia="pl-PL"/>
        </w:rPr>
        <w:sym w:font="Symbol" w:char="F02D"/>
      </w:r>
      <w:r w:rsidRPr="001E2F9A">
        <w:rPr>
          <w:rFonts w:ascii="Gill Sans MT" w:eastAsia="Times New Roman" w:hAnsi="Gill Sans MT" w:cs="Gill Sans MT"/>
          <w:color w:val="000000"/>
          <w:kern w:val="28"/>
          <w:sz w:val="18"/>
          <w:szCs w:val="18"/>
          <w:lang w:val="en-GB" w:eastAsia="pl-PL"/>
        </w:rPr>
        <w:t xml:space="preserve"> lunch,</w:t>
      </w:r>
    </w:p>
    <w:p w:rsidR="00E80910" w:rsidRPr="001E2F9A" w:rsidRDefault="00E80910" w:rsidP="002A4A22">
      <w:pPr>
        <w:spacing w:after="0" w:line="240" w:lineRule="auto"/>
        <w:rPr>
          <w:rFonts w:ascii="Gill Sans MT" w:eastAsia="Times New Roman" w:hAnsi="Gill Sans MT" w:cs="Gill Sans MT"/>
          <w:color w:val="000000"/>
          <w:kern w:val="28"/>
          <w:sz w:val="18"/>
          <w:szCs w:val="18"/>
          <w:lang w:val="en-GB" w:eastAsia="pl-PL"/>
        </w:rPr>
      </w:pPr>
      <w:r w:rsidRPr="001E2F9A">
        <w:rPr>
          <w:sz w:val="18"/>
          <w:szCs w:val="18"/>
          <w:lang w:val="en-GB" w:eastAsia="pl-PL"/>
        </w:rPr>
        <w:sym w:font="Symbol" w:char="F02D"/>
      </w:r>
      <w:r w:rsidRPr="001E2F9A">
        <w:rPr>
          <w:rFonts w:ascii="Gill Sans MT" w:eastAsia="Times New Roman" w:hAnsi="Gill Sans MT" w:cs="Gill Sans MT"/>
          <w:color w:val="000000"/>
          <w:kern w:val="28"/>
          <w:sz w:val="18"/>
          <w:szCs w:val="18"/>
          <w:lang w:val="en-GB" w:eastAsia="pl-PL"/>
        </w:rPr>
        <w:t xml:space="preserve"> coffee breaks,</w:t>
      </w:r>
    </w:p>
    <w:p w:rsidR="00E80910" w:rsidRPr="001E2F9A" w:rsidRDefault="00E80910" w:rsidP="002A4A22">
      <w:pPr>
        <w:spacing w:after="0" w:line="240" w:lineRule="auto"/>
        <w:rPr>
          <w:rFonts w:ascii="Gill Sans MT" w:eastAsia="Times New Roman" w:hAnsi="Gill Sans MT" w:cs="Gill Sans MT"/>
          <w:color w:val="000000"/>
          <w:kern w:val="28"/>
          <w:sz w:val="18"/>
          <w:szCs w:val="18"/>
          <w:lang w:val="en-GB" w:eastAsia="pl-PL"/>
        </w:rPr>
      </w:pPr>
      <w:r w:rsidRPr="001E2F9A">
        <w:rPr>
          <w:sz w:val="18"/>
          <w:szCs w:val="18"/>
          <w:lang w:val="en-GB" w:eastAsia="pl-PL"/>
        </w:rPr>
        <w:sym w:font="Symbol" w:char="F02D"/>
      </w:r>
      <w:r w:rsidRPr="001E2F9A">
        <w:rPr>
          <w:rFonts w:ascii="Gill Sans MT" w:eastAsia="Times New Roman" w:hAnsi="Gill Sans MT" w:cs="Gill Sans MT"/>
          <w:color w:val="000000"/>
          <w:kern w:val="28"/>
          <w:sz w:val="18"/>
          <w:szCs w:val="18"/>
          <w:lang w:val="en-GB" w:eastAsia="pl-PL"/>
        </w:rPr>
        <w:t xml:space="preserve"> dinner.</w:t>
      </w:r>
    </w:p>
    <w:p w:rsidR="007C4F89" w:rsidRPr="00E85489" w:rsidRDefault="007C4F89" w:rsidP="002A4A22">
      <w:pPr>
        <w:pStyle w:val="Tekstpodstawowy3"/>
        <w:keepNext/>
        <w:keepLines/>
        <w:widowControl/>
        <w:spacing w:before="120" w:after="120"/>
        <w:jc w:val="center"/>
        <w:rPr>
          <w:rFonts w:asciiTheme="majorHAnsi" w:hAnsiTheme="majorHAnsi" w:cs="Times New Roman"/>
          <w:b/>
          <w:color w:val="2E74B5" w:themeColor="accent1" w:themeShade="BF"/>
          <w:kern w:val="0"/>
          <w:sz w:val="24"/>
          <w:szCs w:val="28"/>
          <w:lang w:val="en-GB"/>
        </w:rPr>
      </w:pPr>
      <w:r w:rsidRPr="00E85489">
        <w:rPr>
          <w:rFonts w:asciiTheme="majorHAnsi" w:hAnsiTheme="majorHAnsi"/>
          <w:b/>
          <w:color w:val="2E74B5" w:themeColor="accent1" w:themeShade="BF"/>
          <w:sz w:val="24"/>
          <w:szCs w:val="28"/>
          <w:lang w:val="en-GB"/>
        </w:rPr>
        <w:t xml:space="preserve">Submission </w:t>
      </w:r>
      <w:r w:rsidR="00E80910">
        <w:rPr>
          <w:rFonts w:asciiTheme="majorHAnsi" w:hAnsiTheme="majorHAnsi"/>
          <w:b/>
          <w:color w:val="2E74B5" w:themeColor="accent1" w:themeShade="BF"/>
          <w:sz w:val="24"/>
          <w:szCs w:val="28"/>
          <w:lang w:val="en-GB"/>
        </w:rPr>
        <w:t>Services</w:t>
      </w:r>
    </w:p>
    <w:p w:rsidR="002A4A22" w:rsidRPr="002A4A22" w:rsidRDefault="002A4A22" w:rsidP="002A4A22">
      <w:pPr>
        <w:jc w:val="both"/>
        <w:rPr>
          <w:rFonts w:ascii="Gill Sans MT" w:eastAsia="Times New Roman" w:hAnsi="Gill Sans MT" w:cs="Gill Sans MT"/>
          <w:color w:val="000000"/>
          <w:kern w:val="28"/>
          <w:sz w:val="18"/>
          <w:szCs w:val="18"/>
          <w:lang w:val="en-GB" w:eastAsia="pl-PL"/>
        </w:rPr>
      </w:pPr>
      <w:r w:rsidRPr="002A4A22">
        <w:rPr>
          <w:rFonts w:ascii="Gill Sans MT" w:eastAsia="Times New Roman" w:hAnsi="Gill Sans MT" w:cs="Gill Sans MT"/>
          <w:color w:val="000000"/>
          <w:kern w:val="28"/>
          <w:sz w:val="18"/>
          <w:szCs w:val="18"/>
          <w:lang w:val="en-GB" w:eastAsia="pl-PL"/>
        </w:rPr>
        <w:t xml:space="preserve">IS faculty members, independent scholars, </w:t>
      </w:r>
      <w:r w:rsidR="007A5C62" w:rsidRPr="007A5C62">
        <w:rPr>
          <w:rFonts w:ascii="Gill Sans MT" w:eastAsia="Times New Roman" w:hAnsi="Gill Sans MT" w:cs="Gill Sans MT"/>
          <w:color w:val="000000"/>
          <w:kern w:val="28"/>
          <w:sz w:val="18"/>
          <w:szCs w:val="18"/>
          <w:lang w:val="en-GB" w:eastAsia="pl-PL"/>
        </w:rPr>
        <w:t>doctorates and practitioners</w:t>
      </w:r>
      <w:r w:rsidRPr="002A4A22">
        <w:rPr>
          <w:rFonts w:ascii="Gill Sans MT" w:eastAsia="Times New Roman" w:hAnsi="Gill Sans MT" w:cs="Gill Sans MT"/>
          <w:color w:val="000000"/>
          <w:kern w:val="28"/>
          <w:sz w:val="18"/>
          <w:szCs w:val="18"/>
          <w:lang w:val="en-GB" w:eastAsia="pl-PL"/>
        </w:rPr>
        <w:t xml:space="preserve"> are invited to submit research papers in the area of IS &amp; SAND. The length limit of completed research paper is 5,000 words. The Best Paper of EuroSymposium’2018 will be selected and awarded. </w:t>
      </w:r>
    </w:p>
    <w:p w:rsidR="002A4A22" w:rsidRPr="002A4A22" w:rsidRDefault="002A4A22" w:rsidP="0079578D">
      <w:pPr>
        <w:spacing w:before="120" w:after="0" w:line="240" w:lineRule="auto"/>
        <w:jc w:val="both"/>
        <w:rPr>
          <w:rFonts w:ascii="Gill Sans MT" w:eastAsia="Times New Roman" w:hAnsi="Gill Sans MT" w:cs="Gill Sans MT"/>
          <w:color w:val="000000"/>
          <w:kern w:val="28"/>
          <w:sz w:val="18"/>
          <w:szCs w:val="18"/>
          <w:lang w:val="en-GB" w:eastAsia="pl-PL"/>
        </w:rPr>
      </w:pPr>
      <w:r w:rsidRPr="002A4A22">
        <w:rPr>
          <w:rFonts w:ascii="Gill Sans MT" w:eastAsia="Times New Roman" w:hAnsi="Gill Sans MT" w:cs="Gill Sans MT"/>
          <w:color w:val="000000"/>
          <w:kern w:val="28"/>
          <w:sz w:val="18"/>
          <w:szCs w:val="18"/>
          <w:lang w:val="en-GB" w:eastAsia="pl-PL"/>
        </w:rPr>
        <w:t>Papers should be submitted in PDF and doc format. Submissions must conform to Springer's LNBIP format which can be found under instructions for LNBIP Authors at:</w:t>
      </w:r>
    </w:p>
    <w:p w:rsidR="002A4A22" w:rsidRPr="002A4A22" w:rsidRDefault="002A4A22" w:rsidP="002A4A22">
      <w:pPr>
        <w:spacing w:after="120"/>
        <w:rPr>
          <w:sz w:val="19"/>
          <w:szCs w:val="19"/>
          <w:lang w:val="en-GB"/>
        </w:rPr>
      </w:pPr>
      <w:r>
        <w:rPr>
          <w:sz w:val="19"/>
          <w:szCs w:val="19"/>
        </w:rPr>
        <w:t xml:space="preserve">   </w:t>
      </w:r>
      <w:hyperlink r:id="rId21" w:history="1">
        <w:r w:rsidRPr="002A4A22">
          <w:rPr>
            <w:rStyle w:val="Hipercze"/>
            <w:sz w:val="19"/>
            <w:szCs w:val="19"/>
          </w:rPr>
          <w:t xml:space="preserve">http://www.springer.com/series/7911 </w:t>
        </w:r>
      </w:hyperlink>
      <w:r w:rsidRPr="002A4A22">
        <w:rPr>
          <w:sz w:val="19"/>
          <w:szCs w:val="19"/>
          <w:lang w:val="en-GB"/>
        </w:rPr>
        <w:t xml:space="preserve">  </w:t>
      </w:r>
    </w:p>
    <w:p w:rsidR="002A4A22" w:rsidRPr="002A4A22" w:rsidRDefault="002A4A22" w:rsidP="0079578D">
      <w:pPr>
        <w:spacing w:after="0"/>
        <w:jc w:val="both"/>
        <w:rPr>
          <w:rFonts w:ascii="Gill Sans MT" w:eastAsia="Times New Roman" w:hAnsi="Gill Sans MT" w:cs="Gill Sans MT"/>
          <w:color w:val="000000"/>
          <w:kern w:val="28"/>
          <w:sz w:val="18"/>
          <w:szCs w:val="18"/>
          <w:lang w:val="en-GB" w:eastAsia="pl-PL"/>
        </w:rPr>
      </w:pPr>
      <w:r w:rsidRPr="002A4A22">
        <w:rPr>
          <w:rFonts w:ascii="Gill Sans MT" w:eastAsia="Times New Roman" w:hAnsi="Gill Sans MT" w:cs="Gill Sans MT"/>
          <w:color w:val="000000"/>
          <w:kern w:val="28"/>
          <w:sz w:val="18"/>
          <w:szCs w:val="18"/>
          <w:lang w:val="en-GB" w:eastAsia="pl-PL"/>
        </w:rPr>
        <w:t>Three to five keywords characterizing the paper should be indicated at the end of the abstract. Online submission will be offered for EuroSymposium’2018 at Springer Online Conference Service (OCS):</w:t>
      </w:r>
    </w:p>
    <w:p w:rsidR="002A4A22" w:rsidRPr="002A4A22" w:rsidRDefault="002A4A22" w:rsidP="0079578D">
      <w:pPr>
        <w:spacing w:after="120" w:line="240" w:lineRule="auto"/>
        <w:rPr>
          <w:sz w:val="19"/>
          <w:szCs w:val="19"/>
          <w:lang w:val="en-GB"/>
        </w:rPr>
      </w:pPr>
      <w:r>
        <w:rPr>
          <w:sz w:val="19"/>
          <w:szCs w:val="19"/>
        </w:rPr>
        <w:t xml:space="preserve">   </w:t>
      </w:r>
      <w:hyperlink r:id="rId22" w:history="1">
        <w:r w:rsidRPr="002A4A22">
          <w:rPr>
            <w:rStyle w:val="Hipercze"/>
            <w:sz w:val="19"/>
            <w:szCs w:val="19"/>
          </w:rPr>
          <w:t>https://ocs.springer.com/ocs/home/EuroSymposium201</w:t>
        </w:r>
        <w:r w:rsidRPr="002A4A22">
          <w:rPr>
            <w:rStyle w:val="Hipercze"/>
            <w:sz w:val="19"/>
            <w:szCs w:val="19"/>
            <w:lang w:val="en-GB"/>
          </w:rPr>
          <w:t>8</w:t>
        </w:r>
      </w:hyperlink>
      <w:r w:rsidRPr="002A4A22">
        <w:rPr>
          <w:sz w:val="19"/>
          <w:szCs w:val="19"/>
          <w:lang w:val="en-GB"/>
        </w:rPr>
        <w:t xml:space="preserve">  </w:t>
      </w:r>
    </w:p>
    <w:p w:rsidR="00E80910" w:rsidRPr="002A4A22" w:rsidRDefault="002A4A22" w:rsidP="002A4A22">
      <w:pPr>
        <w:jc w:val="both"/>
        <w:rPr>
          <w:rFonts w:ascii="Gill Sans MT" w:eastAsia="Times New Roman" w:hAnsi="Gill Sans MT" w:cs="Gill Sans MT"/>
          <w:color w:val="000000"/>
          <w:kern w:val="28"/>
          <w:sz w:val="18"/>
          <w:szCs w:val="18"/>
        </w:rPr>
      </w:pPr>
      <w:r w:rsidRPr="002A4A22">
        <w:rPr>
          <w:rFonts w:ascii="Gill Sans MT" w:eastAsia="Times New Roman" w:hAnsi="Gill Sans MT" w:cs="Gill Sans MT"/>
          <w:color w:val="000000"/>
          <w:kern w:val="28"/>
          <w:sz w:val="18"/>
          <w:szCs w:val="18"/>
          <w:lang w:val="en-GB" w:eastAsia="pl-PL"/>
        </w:rPr>
        <w:t>During EuroSymposium’2018 - the Poster Session is also envisaged. The extended abstracts of the accepted posters will be published in the succeeding volume of Research Reports on Business Informatics issued by University of Gdansk.</w:t>
      </w:r>
    </w:p>
    <w:p w:rsidR="007C4F89" w:rsidRPr="00E85489" w:rsidRDefault="007C4F89" w:rsidP="00A558D9">
      <w:pPr>
        <w:pStyle w:val="Nagwek1"/>
        <w:spacing w:before="120" w:after="120"/>
        <w:ind w:left="142"/>
        <w:jc w:val="center"/>
        <w:rPr>
          <w:b/>
          <w:sz w:val="24"/>
          <w:szCs w:val="28"/>
          <w:lang w:val="en-GB"/>
        </w:rPr>
      </w:pPr>
      <w:r w:rsidRPr="00E85489">
        <w:rPr>
          <w:b/>
          <w:sz w:val="24"/>
          <w:szCs w:val="28"/>
          <w:lang w:val="en-GB"/>
        </w:rPr>
        <w:t>Contact</w:t>
      </w:r>
    </w:p>
    <w:p w:rsidR="00DE4677" w:rsidRPr="00BF4103" w:rsidRDefault="00DE4677" w:rsidP="002A4A22">
      <w:pPr>
        <w:spacing w:after="0" w:line="240" w:lineRule="auto"/>
        <w:rPr>
          <w:rFonts w:ascii="Gill Sans MT" w:eastAsia="Times New Roman" w:hAnsi="Gill Sans MT" w:cs="Gill Sans MT"/>
          <w:b/>
          <w:color w:val="000000"/>
          <w:kern w:val="28"/>
          <w:sz w:val="18"/>
          <w:szCs w:val="18"/>
          <w:lang w:val="en-GB" w:eastAsia="pl-PL"/>
        </w:rPr>
      </w:pPr>
      <w:r w:rsidRPr="00BF4103">
        <w:rPr>
          <w:rFonts w:ascii="Gill Sans MT" w:eastAsia="Times New Roman" w:hAnsi="Gill Sans MT" w:cs="Gill Sans MT"/>
          <w:b/>
          <w:color w:val="000000"/>
          <w:kern w:val="28"/>
          <w:sz w:val="18"/>
          <w:szCs w:val="18"/>
          <w:lang w:val="en-GB" w:eastAsia="pl-PL"/>
        </w:rPr>
        <w:t>EuroSymposium</w:t>
      </w:r>
      <w:r w:rsidR="00F8360D" w:rsidRPr="00BF4103">
        <w:rPr>
          <w:rFonts w:ascii="Gill Sans MT" w:eastAsia="Times New Roman" w:hAnsi="Gill Sans MT" w:cs="Gill Sans MT"/>
          <w:b/>
          <w:color w:val="000000"/>
          <w:kern w:val="28"/>
          <w:sz w:val="18"/>
          <w:szCs w:val="18"/>
          <w:lang w:val="en-GB" w:eastAsia="pl-PL"/>
        </w:rPr>
        <w:t>’</w:t>
      </w:r>
      <w:r w:rsidRPr="00BF4103">
        <w:rPr>
          <w:rFonts w:ascii="Gill Sans MT" w:eastAsia="Times New Roman" w:hAnsi="Gill Sans MT" w:cs="Gill Sans MT"/>
          <w:b/>
          <w:color w:val="000000"/>
          <w:kern w:val="28"/>
          <w:sz w:val="18"/>
          <w:szCs w:val="18"/>
          <w:lang w:val="en-GB" w:eastAsia="pl-PL"/>
        </w:rPr>
        <w:t>2018</w:t>
      </w:r>
    </w:p>
    <w:p w:rsidR="00DE4677" w:rsidRPr="00BF4103" w:rsidRDefault="00DE4677" w:rsidP="002A4A22">
      <w:pPr>
        <w:spacing w:after="0" w:line="240" w:lineRule="auto"/>
        <w:rPr>
          <w:rFonts w:ascii="Gill Sans MT" w:eastAsia="Times New Roman" w:hAnsi="Gill Sans MT" w:cs="Gill Sans MT"/>
          <w:b/>
          <w:color w:val="000000"/>
          <w:kern w:val="28"/>
          <w:sz w:val="18"/>
          <w:szCs w:val="18"/>
          <w:lang w:val="en-GB" w:eastAsia="pl-PL"/>
        </w:rPr>
      </w:pPr>
      <w:r w:rsidRPr="00BF4103">
        <w:rPr>
          <w:rFonts w:ascii="Gill Sans MT" w:eastAsia="Times New Roman" w:hAnsi="Gill Sans MT" w:cs="Gill Sans MT"/>
          <w:b/>
          <w:color w:val="000000"/>
          <w:kern w:val="28"/>
          <w:sz w:val="18"/>
          <w:szCs w:val="18"/>
          <w:lang w:val="en-GB" w:eastAsia="pl-PL"/>
        </w:rPr>
        <w:t>Department of Business Informatics</w:t>
      </w:r>
    </w:p>
    <w:p w:rsidR="00DE4677" w:rsidRPr="00BF4103" w:rsidRDefault="00DE4677" w:rsidP="002A4A22">
      <w:pPr>
        <w:spacing w:after="0" w:line="240" w:lineRule="auto"/>
        <w:rPr>
          <w:rFonts w:ascii="Gill Sans MT" w:eastAsia="Times New Roman" w:hAnsi="Gill Sans MT" w:cs="Gill Sans MT"/>
          <w:b/>
          <w:color w:val="000000"/>
          <w:kern w:val="28"/>
          <w:sz w:val="18"/>
          <w:szCs w:val="18"/>
          <w:lang w:val="en-GB" w:eastAsia="pl-PL"/>
        </w:rPr>
      </w:pPr>
      <w:r w:rsidRPr="00BF4103">
        <w:rPr>
          <w:rFonts w:ascii="Gill Sans MT" w:eastAsia="Times New Roman" w:hAnsi="Gill Sans MT" w:cs="Gill Sans MT"/>
          <w:b/>
          <w:color w:val="000000"/>
          <w:kern w:val="28"/>
          <w:sz w:val="18"/>
          <w:szCs w:val="18"/>
          <w:lang w:val="en-GB" w:eastAsia="pl-PL"/>
        </w:rPr>
        <w:t>Faculty of Management, University of Gdansk</w:t>
      </w:r>
    </w:p>
    <w:p w:rsidR="00DE4677" w:rsidRPr="00E27ACD" w:rsidRDefault="00DE4677" w:rsidP="002A4A22">
      <w:pPr>
        <w:spacing w:after="0" w:line="240" w:lineRule="auto"/>
        <w:rPr>
          <w:rFonts w:ascii="Gill Sans MT" w:eastAsia="Times New Roman" w:hAnsi="Gill Sans MT" w:cs="Gill Sans MT"/>
          <w:color w:val="000000"/>
          <w:kern w:val="28"/>
          <w:sz w:val="18"/>
          <w:szCs w:val="18"/>
          <w:lang w:val="en-GB" w:eastAsia="pl-PL"/>
        </w:rPr>
      </w:pPr>
      <w:proofErr w:type="spellStart"/>
      <w:r w:rsidRPr="00E27ACD">
        <w:rPr>
          <w:rFonts w:ascii="Gill Sans MT" w:eastAsia="Times New Roman" w:hAnsi="Gill Sans MT" w:cs="Gill Sans MT"/>
          <w:color w:val="000000"/>
          <w:kern w:val="28"/>
          <w:sz w:val="18"/>
          <w:szCs w:val="18"/>
          <w:lang w:val="en-GB" w:eastAsia="pl-PL"/>
        </w:rPr>
        <w:t>Piaskowa</w:t>
      </w:r>
      <w:proofErr w:type="spellEnd"/>
      <w:r w:rsidRPr="00E27ACD">
        <w:rPr>
          <w:rFonts w:ascii="Gill Sans MT" w:eastAsia="Times New Roman" w:hAnsi="Gill Sans MT" w:cs="Gill Sans MT"/>
          <w:color w:val="000000"/>
          <w:kern w:val="28"/>
          <w:sz w:val="18"/>
          <w:szCs w:val="18"/>
          <w:lang w:val="en-GB" w:eastAsia="pl-PL"/>
        </w:rPr>
        <w:t xml:space="preserve"> 9, 81-864 Sopot, Poland</w:t>
      </w:r>
    </w:p>
    <w:p w:rsidR="00DE4677" w:rsidRPr="00E27ACD" w:rsidRDefault="00DE4677" w:rsidP="002A4A22">
      <w:pPr>
        <w:spacing w:after="0" w:line="240" w:lineRule="auto"/>
        <w:rPr>
          <w:rFonts w:ascii="Gill Sans MT" w:eastAsia="Times New Roman" w:hAnsi="Gill Sans MT" w:cs="Gill Sans MT"/>
          <w:color w:val="000000"/>
          <w:kern w:val="28"/>
          <w:sz w:val="18"/>
          <w:szCs w:val="18"/>
          <w:lang w:val="en-GB" w:eastAsia="pl-PL"/>
        </w:rPr>
      </w:pPr>
      <w:r w:rsidRPr="00E27ACD">
        <w:rPr>
          <w:rFonts w:ascii="Gill Sans MT" w:eastAsia="Times New Roman" w:hAnsi="Gill Sans MT" w:cs="Gill Sans MT"/>
          <w:color w:val="000000"/>
          <w:kern w:val="28"/>
          <w:sz w:val="18"/>
          <w:szCs w:val="18"/>
          <w:lang w:val="en-GB" w:eastAsia="pl-PL"/>
        </w:rPr>
        <w:t>phone: +48 58 523 14 00</w:t>
      </w:r>
    </w:p>
    <w:p w:rsidR="00DE4677" w:rsidRPr="00E27ACD" w:rsidRDefault="00DE4677" w:rsidP="002A4A22">
      <w:pPr>
        <w:spacing w:after="0" w:line="240" w:lineRule="auto"/>
        <w:rPr>
          <w:rFonts w:ascii="Gill Sans MT" w:eastAsia="Times New Roman" w:hAnsi="Gill Sans MT" w:cs="Gill Sans MT"/>
          <w:color w:val="000000"/>
          <w:kern w:val="28"/>
          <w:sz w:val="18"/>
          <w:szCs w:val="18"/>
          <w:lang w:val="en-GB" w:eastAsia="pl-PL"/>
        </w:rPr>
      </w:pPr>
      <w:r w:rsidRPr="00E27ACD">
        <w:rPr>
          <w:rFonts w:ascii="Gill Sans MT" w:eastAsia="Times New Roman" w:hAnsi="Gill Sans MT" w:cs="Gill Sans MT"/>
          <w:color w:val="000000"/>
          <w:kern w:val="28"/>
          <w:sz w:val="18"/>
          <w:szCs w:val="18"/>
          <w:lang w:val="en-GB" w:eastAsia="pl-PL"/>
        </w:rPr>
        <w:t>fax: +48 58 523 11 55</w:t>
      </w:r>
    </w:p>
    <w:p w:rsidR="00DE4677" w:rsidRPr="00E27ACD" w:rsidRDefault="00DE4677" w:rsidP="002A4A22">
      <w:pPr>
        <w:spacing w:after="0" w:line="240" w:lineRule="auto"/>
        <w:rPr>
          <w:rFonts w:ascii="Gill Sans MT" w:eastAsia="Times New Roman" w:hAnsi="Gill Sans MT" w:cs="Gill Sans MT"/>
          <w:color w:val="000000"/>
          <w:kern w:val="28"/>
          <w:sz w:val="18"/>
          <w:szCs w:val="18"/>
          <w:lang w:val="en-GB" w:eastAsia="pl-PL"/>
        </w:rPr>
      </w:pPr>
      <w:r w:rsidRPr="00E27ACD">
        <w:rPr>
          <w:rFonts w:ascii="Gill Sans MT" w:eastAsia="Times New Roman" w:hAnsi="Gill Sans MT" w:cs="Gill Sans MT"/>
          <w:color w:val="000000"/>
          <w:kern w:val="28"/>
          <w:sz w:val="18"/>
          <w:szCs w:val="18"/>
          <w:lang w:val="en-GB" w:eastAsia="pl-PL"/>
        </w:rPr>
        <w:t xml:space="preserve">skype: </w:t>
      </w:r>
      <w:proofErr w:type="spellStart"/>
      <w:r w:rsidRPr="00E27ACD">
        <w:rPr>
          <w:rFonts w:ascii="Gill Sans MT" w:eastAsia="Times New Roman" w:hAnsi="Gill Sans MT" w:cs="Gill Sans MT"/>
          <w:color w:val="000000"/>
          <w:kern w:val="28"/>
          <w:sz w:val="18"/>
          <w:szCs w:val="18"/>
          <w:lang w:val="en-GB" w:eastAsia="pl-PL"/>
        </w:rPr>
        <w:t>swrycza</w:t>
      </w:r>
      <w:proofErr w:type="spellEnd"/>
    </w:p>
    <w:p w:rsidR="00DE4677" w:rsidRPr="00E27ACD" w:rsidRDefault="00DE4677" w:rsidP="002A4A22">
      <w:pPr>
        <w:spacing w:after="0" w:line="240" w:lineRule="auto"/>
        <w:rPr>
          <w:rFonts w:ascii="Gill Sans MT" w:eastAsia="Times New Roman" w:hAnsi="Gill Sans MT" w:cs="Gill Sans MT"/>
          <w:color w:val="000000"/>
          <w:kern w:val="28"/>
          <w:sz w:val="18"/>
          <w:szCs w:val="18"/>
          <w:lang w:val="en-GB" w:eastAsia="pl-PL"/>
        </w:rPr>
      </w:pPr>
      <w:r w:rsidRPr="00E27ACD">
        <w:rPr>
          <w:rFonts w:ascii="Gill Sans MT" w:eastAsia="Times New Roman" w:hAnsi="Gill Sans MT" w:cs="Gill Sans MT"/>
          <w:color w:val="000000"/>
          <w:kern w:val="28"/>
          <w:sz w:val="18"/>
          <w:szCs w:val="18"/>
          <w:lang w:val="en-GB" w:eastAsia="pl-PL"/>
        </w:rPr>
        <w:t>e-mail: info@eurosymposium.eu</w:t>
      </w:r>
    </w:p>
    <w:p w:rsidR="000050E3" w:rsidRDefault="000050E3" w:rsidP="002A4A22">
      <w:pPr>
        <w:spacing w:after="0" w:line="240" w:lineRule="auto"/>
        <w:rPr>
          <w:rFonts w:ascii="Gill Sans MT" w:eastAsia="Times New Roman" w:hAnsi="Gill Sans MT" w:cs="Gill Sans MT"/>
          <w:color w:val="000000"/>
          <w:kern w:val="28"/>
          <w:sz w:val="18"/>
          <w:szCs w:val="18"/>
          <w:lang w:val="en-GB" w:eastAsia="pl-PL"/>
        </w:rPr>
      </w:pPr>
    </w:p>
    <w:p w:rsidR="00DE4677" w:rsidRPr="00E27ACD" w:rsidRDefault="00DE4677" w:rsidP="002A4A22">
      <w:pPr>
        <w:spacing w:after="0" w:line="240" w:lineRule="auto"/>
        <w:rPr>
          <w:rFonts w:ascii="Gill Sans MT" w:eastAsia="Times New Roman" w:hAnsi="Gill Sans MT" w:cs="Gill Sans MT"/>
          <w:color w:val="000000"/>
          <w:kern w:val="28"/>
          <w:sz w:val="18"/>
          <w:szCs w:val="18"/>
          <w:lang w:val="en-GB" w:eastAsia="pl-PL"/>
        </w:rPr>
      </w:pPr>
      <w:r w:rsidRPr="00E27ACD">
        <w:rPr>
          <w:rFonts w:ascii="Gill Sans MT" w:eastAsia="Times New Roman" w:hAnsi="Gill Sans MT" w:cs="Gill Sans MT"/>
          <w:color w:val="000000"/>
          <w:kern w:val="28"/>
          <w:sz w:val="18"/>
          <w:szCs w:val="18"/>
          <w:lang w:val="en-GB" w:eastAsia="pl-PL"/>
        </w:rPr>
        <w:t xml:space="preserve">Current information will be posted on the </w:t>
      </w:r>
      <w:proofErr w:type="spellStart"/>
      <w:r w:rsidRPr="00E27ACD">
        <w:rPr>
          <w:rFonts w:ascii="Gill Sans MT" w:eastAsia="Times New Roman" w:hAnsi="Gill Sans MT" w:cs="Gill Sans MT"/>
          <w:color w:val="000000"/>
          <w:kern w:val="28"/>
          <w:sz w:val="18"/>
          <w:szCs w:val="18"/>
          <w:lang w:val="en-GB" w:eastAsia="pl-PL"/>
        </w:rPr>
        <w:t>EuroSymposium</w:t>
      </w:r>
      <w:proofErr w:type="spellEnd"/>
      <w:r w:rsidRPr="00E27ACD">
        <w:rPr>
          <w:rFonts w:ascii="Gill Sans MT" w:eastAsia="Times New Roman" w:hAnsi="Gill Sans MT" w:cs="Gill Sans MT"/>
          <w:color w:val="000000"/>
          <w:kern w:val="28"/>
          <w:sz w:val="18"/>
          <w:szCs w:val="18"/>
          <w:lang w:val="en-GB" w:eastAsia="pl-PL"/>
        </w:rPr>
        <w:t xml:space="preserve"> website:</w:t>
      </w:r>
    </w:p>
    <w:p w:rsidR="00DE4677" w:rsidRPr="00BF4103" w:rsidRDefault="00BF4103" w:rsidP="00BF4103">
      <w:pPr>
        <w:spacing w:before="120" w:after="120"/>
        <w:rPr>
          <w:sz w:val="19"/>
          <w:szCs w:val="19"/>
        </w:rPr>
      </w:pPr>
      <w:r>
        <w:rPr>
          <w:sz w:val="19"/>
          <w:szCs w:val="19"/>
        </w:rPr>
        <w:t xml:space="preserve">   </w:t>
      </w:r>
      <w:hyperlink r:id="rId23" w:history="1">
        <w:r w:rsidRPr="007D058C">
          <w:rPr>
            <w:rStyle w:val="Hipercze"/>
            <w:sz w:val="19"/>
            <w:szCs w:val="19"/>
          </w:rPr>
          <w:t>http://eurosymposium.eu</w:t>
        </w:r>
      </w:hyperlink>
      <w:r>
        <w:rPr>
          <w:sz w:val="19"/>
          <w:szCs w:val="19"/>
        </w:rPr>
        <w:t xml:space="preserve">  </w:t>
      </w:r>
    </w:p>
    <w:p w:rsidR="00DE4677" w:rsidRPr="0079578D" w:rsidRDefault="00DE4677" w:rsidP="0079578D">
      <w:pPr>
        <w:spacing w:after="120" w:line="240" w:lineRule="auto"/>
        <w:rPr>
          <w:rFonts w:ascii="Gill Sans MT" w:eastAsia="Times New Roman" w:hAnsi="Gill Sans MT" w:cs="Gill Sans MT"/>
          <w:color w:val="000000"/>
          <w:kern w:val="28"/>
          <w:sz w:val="18"/>
          <w:szCs w:val="18"/>
          <w:lang w:val="en-GB" w:eastAsia="pl-PL"/>
        </w:rPr>
      </w:pPr>
      <w:r w:rsidRPr="00E27ACD">
        <w:rPr>
          <w:rFonts w:ascii="Gill Sans MT" w:eastAsia="Times New Roman" w:hAnsi="Gill Sans MT" w:cs="Gill Sans MT"/>
          <w:color w:val="000000"/>
          <w:kern w:val="28"/>
          <w:sz w:val="18"/>
          <w:szCs w:val="18"/>
          <w:lang w:val="en-GB" w:eastAsia="pl-PL"/>
        </w:rPr>
        <w:t>Please check this site regularly for updates.</w:t>
      </w:r>
    </w:p>
    <w:sectPr w:rsidR="00DE4677" w:rsidRPr="0079578D" w:rsidSect="002A4A22">
      <w:pgSz w:w="16838" w:h="11906" w:orient="landscape"/>
      <w:pgMar w:top="426" w:right="395" w:bottom="568" w:left="426" w:header="708" w:footer="708" w:gutter="0"/>
      <w:cols w:num="3" w:sep="1" w:space="5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8CB"/>
    <w:multiLevelType w:val="hybridMultilevel"/>
    <w:tmpl w:val="4880D820"/>
    <w:lvl w:ilvl="0" w:tplc="A1D4EB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6F119A"/>
    <w:multiLevelType w:val="hybridMultilevel"/>
    <w:tmpl w:val="E5F8F3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20C1B36"/>
    <w:multiLevelType w:val="hybridMultilevel"/>
    <w:tmpl w:val="3B64D9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C47043C"/>
    <w:multiLevelType w:val="hybridMultilevel"/>
    <w:tmpl w:val="4A120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9F69D8"/>
    <w:multiLevelType w:val="hybridMultilevel"/>
    <w:tmpl w:val="9712175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8137904"/>
    <w:multiLevelType w:val="hybridMultilevel"/>
    <w:tmpl w:val="A08C8D4C"/>
    <w:lvl w:ilvl="0" w:tplc="5A90C0B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3942B81"/>
    <w:multiLevelType w:val="hybridMultilevel"/>
    <w:tmpl w:val="7466FFBE"/>
    <w:lvl w:ilvl="0" w:tplc="5A90C0B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0BD00F7"/>
    <w:multiLevelType w:val="multilevel"/>
    <w:tmpl w:val="747C53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305FFD"/>
    <w:multiLevelType w:val="hybridMultilevel"/>
    <w:tmpl w:val="9044FF5A"/>
    <w:lvl w:ilvl="0" w:tplc="A1D4EB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E5A22CB"/>
    <w:multiLevelType w:val="hybridMultilevel"/>
    <w:tmpl w:val="0A0851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3"/>
  </w:num>
  <w:num w:numId="4">
    <w:abstractNumId w:val="2"/>
  </w:num>
  <w:num w:numId="5">
    <w:abstractNumId w:val="4"/>
  </w:num>
  <w:num w:numId="6">
    <w:abstractNumId w:val="6"/>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89"/>
    <w:rsid w:val="000050E3"/>
    <w:rsid w:val="00010AA3"/>
    <w:rsid w:val="00012B2A"/>
    <w:rsid w:val="00036685"/>
    <w:rsid w:val="00052F4F"/>
    <w:rsid w:val="000A50F9"/>
    <w:rsid w:val="000D54B9"/>
    <w:rsid w:val="00115BE6"/>
    <w:rsid w:val="00125322"/>
    <w:rsid w:val="00142D1C"/>
    <w:rsid w:val="00151107"/>
    <w:rsid w:val="0015295C"/>
    <w:rsid w:val="001E1B5A"/>
    <w:rsid w:val="001E2F9A"/>
    <w:rsid w:val="001E57F7"/>
    <w:rsid w:val="00215F9C"/>
    <w:rsid w:val="00243ED2"/>
    <w:rsid w:val="002448A4"/>
    <w:rsid w:val="00257B42"/>
    <w:rsid w:val="00277288"/>
    <w:rsid w:val="00287DC7"/>
    <w:rsid w:val="002A4A22"/>
    <w:rsid w:val="002B3387"/>
    <w:rsid w:val="00300412"/>
    <w:rsid w:val="00310431"/>
    <w:rsid w:val="003767F7"/>
    <w:rsid w:val="00377816"/>
    <w:rsid w:val="0039373B"/>
    <w:rsid w:val="003A3982"/>
    <w:rsid w:val="003A7726"/>
    <w:rsid w:val="003C10B0"/>
    <w:rsid w:val="003C4DC6"/>
    <w:rsid w:val="00474F75"/>
    <w:rsid w:val="004B452D"/>
    <w:rsid w:val="004B5B69"/>
    <w:rsid w:val="004C1C39"/>
    <w:rsid w:val="004E7B72"/>
    <w:rsid w:val="004F18E1"/>
    <w:rsid w:val="00526235"/>
    <w:rsid w:val="0053318C"/>
    <w:rsid w:val="00540212"/>
    <w:rsid w:val="00560429"/>
    <w:rsid w:val="00572D48"/>
    <w:rsid w:val="005F5A36"/>
    <w:rsid w:val="005F7726"/>
    <w:rsid w:val="00673B28"/>
    <w:rsid w:val="0068203C"/>
    <w:rsid w:val="006C1D9D"/>
    <w:rsid w:val="00747CD1"/>
    <w:rsid w:val="00762718"/>
    <w:rsid w:val="0079578D"/>
    <w:rsid w:val="007A1356"/>
    <w:rsid w:val="007A5C62"/>
    <w:rsid w:val="007C4F89"/>
    <w:rsid w:val="00811FF7"/>
    <w:rsid w:val="00862F80"/>
    <w:rsid w:val="00873742"/>
    <w:rsid w:val="008743DA"/>
    <w:rsid w:val="00884477"/>
    <w:rsid w:val="008D43A5"/>
    <w:rsid w:val="009E047B"/>
    <w:rsid w:val="00A535F2"/>
    <w:rsid w:val="00A558D9"/>
    <w:rsid w:val="00AA3D48"/>
    <w:rsid w:val="00AB125E"/>
    <w:rsid w:val="00AC1ECA"/>
    <w:rsid w:val="00AC7936"/>
    <w:rsid w:val="00AD6793"/>
    <w:rsid w:val="00B07998"/>
    <w:rsid w:val="00B17ADE"/>
    <w:rsid w:val="00B27AD1"/>
    <w:rsid w:val="00B5073F"/>
    <w:rsid w:val="00B80E74"/>
    <w:rsid w:val="00B94859"/>
    <w:rsid w:val="00BF4103"/>
    <w:rsid w:val="00C7795B"/>
    <w:rsid w:val="00CD5EA2"/>
    <w:rsid w:val="00CF3E4B"/>
    <w:rsid w:val="00D010B9"/>
    <w:rsid w:val="00D23278"/>
    <w:rsid w:val="00D6041F"/>
    <w:rsid w:val="00D6194E"/>
    <w:rsid w:val="00D63843"/>
    <w:rsid w:val="00D7265D"/>
    <w:rsid w:val="00D76BF7"/>
    <w:rsid w:val="00DA6134"/>
    <w:rsid w:val="00DC0CE0"/>
    <w:rsid w:val="00DC312D"/>
    <w:rsid w:val="00DE4677"/>
    <w:rsid w:val="00E37855"/>
    <w:rsid w:val="00E4553D"/>
    <w:rsid w:val="00E73ACB"/>
    <w:rsid w:val="00E80910"/>
    <w:rsid w:val="00E85489"/>
    <w:rsid w:val="00ED4D54"/>
    <w:rsid w:val="00EF5642"/>
    <w:rsid w:val="00F03A82"/>
    <w:rsid w:val="00F11C3E"/>
    <w:rsid w:val="00F23499"/>
    <w:rsid w:val="00F24834"/>
    <w:rsid w:val="00F34E19"/>
    <w:rsid w:val="00F403D3"/>
    <w:rsid w:val="00F8360D"/>
    <w:rsid w:val="00FB32F0"/>
    <w:rsid w:val="00FF5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A15B"/>
  <w15:docId w15:val="{59AECBCB-C1F4-4471-B316-E70A4F22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C4F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link w:val="Nagwek4Znak"/>
    <w:uiPriority w:val="99"/>
    <w:qFormat/>
    <w:rsid w:val="007C4F89"/>
    <w:pPr>
      <w:widowControl w:val="0"/>
      <w:overflowPunct w:val="0"/>
      <w:autoSpaceDE w:val="0"/>
      <w:autoSpaceDN w:val="0"/>
      <w:adjustRightInd w:val="0"/>
      <w:spacing w:after="0" w:line="360" w:lineRule="auto"/>
      <w:outlineLvl w:val="3"/>
    </w:pPr>
    <w:rPr>
      <w:rFonts w:ascii="Gill Sans MT" w:eastAsia="Times New Roman" w:hAnsi="Gill Sans MT" w:cs="Gill Sans MT"/>
      <w:b/>
      <w:bCs/>
      <w:color w:val="000000"/>
      <w:kern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7C4F89"/>
    <w:rPr>
      <w:rFonts w:ascii="Gill Sans MT" w:eastAsia="Times New Roman" w:hAnsi="Gill Sans MT" w:cs="Gill Sans MT"/>
      <w:b/>
      <w:bCs/>
      <w:color w:val="000000"/>
      <w:kern w:val="28"/>
      <w:lang w:eastAsia="pl-PL"/>
    </w:rPr>
  </w:style>
  <w:style w:type="paragraph" w:customStyle="1" w:styleId="unknownstyle">
    <w:name w:val="unknown style"/>
    <w:uiPriority w:val="99"/>
    <w:rsid w:val="007C4F89"/>
    <w:pPr>
      <w:widowControl w:val="0"/>
      <w:overflowPunct w:val="0"/>
      <w:autoSpaceDE w:val="0"/>
      <w:autoSpaceDN w:val="0"/>
      <w:adjustRightInd w:val="0"/>
      <w:spacing w:after="0" w:line="240" w:lineRule="auto"/>
    </w:pPr>
    <w:rPr>
      <w:rFonts w:ascii="Gill Sans MT" w:eastAsia="Times New Roman" w:hAnsi="Gill Sans MT" w:cs="Gill Sans MT"/>
      <w:b/>
      <w:bCs/>
      <w:caps/>
      <w:color w:val="000000"/>
      <w:kern w:val="28"/>
      <w:sz w:val="18"/>
      <w:szCs w:val="18"/>
      <w:lang w:eastAsia="pl-PL"/>
    </w:rPr>
  </w:style>
  <w:style w:type="paragraph" w:customStyle="1" w:styleId="unknownstyle1">
    <w:name w:val="unknown style1"/>
    <w:uiPriority w:val="99"/>
    <w:rsid w:val="007C4F89"/>
    <w:pPr>
      <w:widowControl w:val="0"/>
      <w:overflowPunct w:val="0"/>
      <w:autoSpaceDE w:val="0"/>
      <w:autoSpaceDN w:val="0"/>
      <w:adjustRightInd w:val="0"/>
      <w:spacing w:after="0" w:line="240" w:lineRule="auto"/>
    </w:pPr>
    <w:rPr>
      <w:rFonts w:ascii="Gill Sans MT" w:eastAsia="Times New Roman" w:hAnsi="Gill Sans MT" w:cs="Gill Sans MT"/>
      <w:color w:val="000000"/>
      <w:kern w:val="28"/>
      <w:sz w:val="44"/>
      <w:szCs w:val="44"/>
      <w:lang w:eastAsia="pl-PL"/>
    </w:rPr>
  </w:style>
  <w:style w:type="character" w:styleId="Hipercze">
    <w:name w:val="Hyperlink"/>
    <w:basedOn w:val="Domylnaczcionkaakapitu"/>
    <w:uiPriority w:val="99"/>
    <w:unhideWhenUsed/>
    <w:rsid w:val="007C4F89"/>
    <w:rPr>
      <w:color w:val="0000FF"/>
      <w:u w:val="single"/>
    </w:rPr>
  </w:style>
  <w:style w:type="character" w:customStyle="1" w:styleId="Nagwek1Znak">
    <w:name w:val="Nagłówek 1 Znak"/>
    <w:basedOn w:val="Domylnaczcionkaakapitu"/>
    <w:link w:val="Nagwek1"/>
    <w:uiPriority w:val="9"/>
    <w:rsid w:val="007C4F89"/>
    <w:rPr>
      <w:rFonts w:asciiTheme="majorHAnsi" w:eastAsiaTheme="majorEastAsia" w:hAnsiTheme="majorHAnsi" w:cstheme="majorBidi"/>
      <w:color w:val="2E74B5" w:themeColor="accent1" w:themeShade="BF"/>
      <w:sz w:val="32"/>
      <w:szCs w:val="32"/>
    </w:rPr>
  </w:style>
  <w:style w:type="paragraph" w:styleId="Tekstpodstawowy3">
    <w:name w:val="Body Text 3"/>
    <w:basedOn w:val="Normalny"/>
    <w:link w:val="Tekstpodstawowy3Znak"/>
    <w:uiPriority w:val="99"/>
    <w:rsid w:val="007C4F89"/>
    <w:pPr>
      <w:widowControl w:val="0"/>
      <w:overflowPunct w:val="0"/>
      <w:autoSpaceDE w:val="0"/>
      <w:autoSpaceDN w:val="0"/>
      <w:adjustRightInd w:val="0"/>
      <w:spacing w:after="140" w:line="264" w:lineRule="auto"/>
      <w:jc w:val="both"/>
    </w:pPr>
    <w:rPr>
      <w:rFonts w:ascii="Gill Sans MT" w:eastAsia="Times New Roman" w:hAnsi="Gill Sans MT" w:cs="Gill Sans MT"/>
      <w:color w:val="000000"/>
      <w:kern w:val="28"/>
      <w:sz w:val="19"/>
      <w:szCs w:val="19"/>
      <w:lang w:eastAsia="pl-PL"/>
    </w:rPr>
  </w:style>
  <w:style w:type="character" w:customStyle="1" w:styleId="Tekstpodstawowy3Znak">
    <w:name w:val="Tekst podstawowy 3 Znak"/>
    <w:basedOn w:val="Domylnaczcionkaakapitu"/>
    <w:link w:val="Tekstpodstawowy3"/>
    <w:uiPriority w:val="99"/>
    <w:rsid w:val="007C4F89"/>
    <w:rPr>
      <w:rFonts w:ascii="Gill Sans MT" w:eastAsia="Times New Roman" w:hAnsi="Gill Sans MT" w:cs="Gill Sans MT"/>
      <w:color w:val="000000"/>
      <w:kern w:val="28"/>
      <w:sz w:val="19"/>
      <w:szCs w:val="19"/>
      <w:lang w:eastAsia="pl-PL"/>
    </w:rPr>
  </w:style>
  <w:style w:type="paragraph" w:customStyle="1" w:styleId="WstpniesformatowanyHTML">
    <w:name w:val="Wstępnie sformatowany HTML"/>
    <w:uiPriority w:val="99"/>
    <w:rsid w:val="007C4F89"/>
    <w:pPr>
      <w:widowControl w:val="0"/>
      <w:overflowPunct w:val="0"/>
      <w:autoSpaceDE w:val="0"/>
      <w:autoSpaceDN w:val="0"/>
      <w:adjustRightInd w:val="0"/>
      <w:spacing w:after="280" w:line="240" w:lineRule="auto"/>
    </w:pPr>
    <w:rPr>
      <w:rFonts w:ascii="Courier New" w:eastAsia="Times New Roman" w:hAnsi="Courier New" w:cs="Courier New"/>
      <w:color w:val="000000"/>
      <w:kern w:val="28"/>
      <w:sz w:val="20"/>
      <w:szCs w:val="20"/>
      <w:lang w:eastAsia="pl-PL"/>
    </w:rPr>
  </w:style>
  <w:style w:type="table" w:customStyle="1" w:styleId="Zwykatabela31">
    <w:name w:val="Zwykła tabela 31"/>
    <w:basedOn w:val="Standardowy"/>
    <w:uiPriority w:val="43"/>
    <w:rsid w:val="00DC0CE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atki2akcent11">
    <w:name w:val="Tabela siatki 2 — akcent 11"/>
    <w:basedOn w:val="Standardowy"/>
    <w:uiPriority w:val="47"/>
    <w:rsid w:val="00DC0CE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5ciemnaakcent51">
    <w:name w:val="Tabela siatki 5 — ciemna — akcent 51"/>
    <w:basedOn w:val="Standardowy"/>
    <w:uiPriority w:val="50"/>
    <w:rsid w:val="00DC0C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Akapitzlist">
    <w:name w:val="List Paragraph"/>
    <w:basedOn w:val="Normalny"/>
    <w:uiPriority w:val="34"/>
    <w:qFormat/>
    <w:rsid w:val="00D010B9"/>
    <w:pPr>
      <w:ind w:left="720"/>
      <w:contextualSpacing/>
    </w:pPr>
  </w:style>
  <w:style w:type="paragraph" w:styleId="Tekstdymka">
    <w:name w:val="Balloon Text"/>
    <w:basedOn w:val="Normalny"/>
    <w:link w:val="TekstdymkaZnak"/>
    <w:uiPriority w:val="99"/>
    <w:semiHidden/>
    <w:unhideWhenUsed/>
    <w:rsid w:val="00D604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41F"/>
    <w:rPr>
      <w:rFonts w:ascii="Segoe UI" w:hAnsi="Segoe UI" w:cs="Segoe UI"/>
      <w:sz w:val="18"/>
      <w:szCs w:val="18"/>
    </w:rPr>
  </w:style>
  <w:style w:type="paragraph" w:customStyle="1" w:styleId="body">
    <w:name w:val="body"/>
    <w:basedOn w:val="Normalny"/>
    <w:rsid w:val="002A4A22"/>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10565">
      <w:bodyDiv w:val="1"/>
      <w:marLeft w:val="0"/>
      <w:marRight w:val="0"/>
      <w:marTop w:val="0"/>
      <w:marBottom w:val="0"/>
      <w:divBdr>
        <w:top w:val="none" w:sz="0" w:space="0" w:color="auto"/>
        <w:left w:val="none" w:sz="0" w:space="0" w:color="auto"/>
        <w:bottom w:val="none" w:sz="0" w:space="0" w:color="auto"/>
        <w:right w:val="none" w:sz="0" w:space="0" w:color="auto"/>
      </w:divBdr>
    </w:div>
    <w:div w:id="781459407">
      <w:bodyDiv w:val="1"/>
      <w:marLeft w:val="0"/>
      <w:marRight w:val="0"/>
      <w:marTop w:val="0"/>
      <w:marBottom w:val="0"/>
      <w:divBdr>
        <w:top w:val="none" w:sz="0" w:space="0" w:color="auto"/>
        <w:left w:val="none" w:sz="0" w:space="0" w:color="auto"/>
        <w:bottom w:val="none" w:sz="0" w:space="0" w:color="auto"/>
        <w:right w:val="none" w:sz="0" w:space="0" w:color="auto"/>
      </w:divBdr>
      <w:divsChild>
        <w:div w:id="49696560">
          <w:marLeft w:val="0"/>
          <w:marRight w:val="0"/>
          <w:marTop w:val="0"/>
          <w:marBottom w:val="0"/>
          <w:divBdr>
            <w:top w:val="none" w:sz="0" w:space="0" w:color="auto"/>
            <w:left w:val="none" w:sz="0" w:space="0" w:color="auto"/>
            <w:bottom w:val="none" w:sz="0" w:space="0" w:color="auto"/>
            <w:right w:val="none" w:sz="0" w:space="0" w:color="auto"/>
          </w:divBdr>
        </w:div>
        <w:div w:id="255329189">
          <w:marLeft w:val="0"/>
          <w:marRight w:val="0"/>
          <w:marTop w:val="0"/>
          <w:marBottom w:val="0"/>
          <w:divBdr>
            <w:top w:val="none" w:sz="0" w:space="0" w:color="auto"/>
            <w:left w:val="none" w:sz="0" w:space="0" w:color="auto"/>
            <w:bottom w:val="none" w:sz="0" w:space="0" w:color="auto"/>
            <w:right w:val="none" w:sz="0" w:space="0" w:color="auto"/>
          </w:divBdr>
        </w:div>
        <w:div w:id="1469710356">
          <w:marLeft w:val="0"/>
          <w:marRight w:val="0"/>
          <w:marTop w:val="0"/>
          <w:marBottom w:val="0"/>
          <w:divBdr>
            <w:top w:val="none" w:sz="0" w:space="0" w:color="auto"/>
            <w:left w:val="none" w:sz="0" w:space="0" w:color="auto"/>
            <w:bottom w:val="none" w:sz="0" w:space="0" w:color="auto"/>
            <w:right w:val="none" w:sz="0" w:space="0" w:color="auto"/>
          </w:divBdr>
        </w:div>
        <w:div w:id="361176909">
          <w:marLeft w:val="0"/>
          <w:marRight w:val="0"/>
          <w:marTop w:val="0"/>
          <w:marBottom w:val="0"/>
          <w:divBdr>
            <w:top w:val="none" w:sz="0" w:space="0" w:color="auto"/>
            <w:left w:val="none" w:sz="0" w:space="0" w:color="auto"/>
            <w:bottom w:val="none" w:sz="0" w:space="0" w:color="auto"/>
            <w:right w:val="none" w:sz="0" w:space="0" w:color="auto"/>
          </w:divBdr>
        </w:div>
        <w:div w:id="1503351165">
          <w:marLeft w:val="0"/>
          <w:marRight w:val="0"/>
          <w:marTop w:val="0"/>
          <w:marBottom w:val="0"/>
          <w:divBdr>
            <w:top w:val="none" w:sz="0" w:space="0" w:color="auto"/>
            <w:left w:val="none" w:sz="0" w:space="0" w:color="auto"/>
            <w:bottom w:val="none" w:sz="0" w:space="0" w:color="auto"/>
            <w:right w:val="none" w:sz="0" w:space="0" w:color="auto"/>
          </w:divBdr>
        </w:div>
        <w:div w:id="1112359013">
          <w:marLeft w:val="0"/>
          <w:marRight w:val="0"/>
          <w:marTop w:val="0"/>
          <w:marBottom w:val="0"/>
          <w:divBdr>
            <w:top w:val="none" w:sz="0" w:space="0" w:color="auto"/>
            <w:left w:val="none" w:sz="0" w:space="0" w:color="auto"/>
            <w:bottom w:val="none" w:sz="0" w:space="0" w:color="auto"/>
            <w:right w:val="none" w:sz="0" w:space="0" w:color="auto"/>
          </w:divBdr>
        </w:div>
        <w:div w:id="2017540803">
          <w:marLeft w:val="0"/>
          <w:marRight w:val="0"/>
          <w:marTop w:val="0"/>
          <w:marBottom w:val="0"/>
          <w:divBdr>
            <w:top w:val="none" w:sz="0" w:space="0" w:color="auto"/>
            <w:left w:val="none" w:sz="0" w:space="0" w:color="auto"/>
            <w:bottom w:val="none" w:sz="0" w:space="0" w:color="auto"/>
            <w:right w:val="none" w:sz="0" w:space="0" w:color="auto"/>
          </w:divBdr>
        </w:div>
        <w:div w:id="1823689898">
          <w:marLeft w:val="0"/>
          <w:marRight w:val="0"/>
          <w:marTop w:val="0"/>
          <w:marBottom w:val="0"/>
          <w:divBdr>
            <w:top w:val="none" w:sz="0" w:space="0" w:color="auto"/>
            <w:left w:val="none" w:sz="0" w:space="0" w:color="auto"/>
            <w:bottom w:val="none" w:sz="0" w:space="0" w:color="auto"/>
            <w:right w:val="none" w:sz="0" w:space="0" w:color="auto"/>
          </w:divBdr>
        </w:div>
        <w:div w:id="913465984">
          <w:marLeft w:val="0"/>
          <w:marRight w:val="0"/>
          <w:marTop w:val="0"/>
          <w:marBottom w:val="0"/>
          <w:divBdr>
            <w:top w:val="none" w:sz="0" w:space="0" w:color="auto"/>
            <w:left w:val="none" w:sz="0" w:space="0" w:color="auto"/>
            <w:bottom w:val="none" w:sz="0" w:space="0" w:color="auto"/>
            <w:right w:val="none" w:sz="0" w:space="0" w:color="auto"/>
          </w:divBdr>
        </w:div>
        <w:div w:id="1734621549">
          <w:marLeft w:val="0"/>
          <w:marRight w:val="0"/>
          <w:marTop w:val="0"/>
          <w:marBottom w:val="0"/>
          <w:divBdr>
            <w:top w:val="none" w:sz="0" w:space="0" w:color="auto"/>
            <w:left w:val="none" w:sz="0" w:space="0" w:color="auto"/>
            <w:bottom w:val="none" w:sz="0" w:space="0" w:color="auto"/>
            <w:right w:val="none" w:sz="0" w:space="0" w:color="auto"/>
          </w:divBdr>
        </w:div>
      </w:divsChild>
    </w:div>
    <w:div w:id="1301306434">
      <w:bodyDiv w:val="1"/>
      <w:marLeft w:val="0"/>
      <w:marRight w:val="0"/>
      <w:marTop w:val="0"/>
      <w:marBottom w:val="0"/>
      <w:divBdr>
        <w:top w:val="none" w:sz="0" w:space="0" w:color="auto"/>
        <w:left w:val="none" w:sz="0" w:space="0" w:color="auto"/>
        <w:bottom w:val="none" w:sz="0" w:space="0" w:color="auto"/>
        <w:right w:val="none" w:sz="0" w:space="0" w:color="auto"/>
      </w:divBdr>
    </w:div>
    <w:div w:id="1625424687">
      <w:bodyDiv w:val="1"/>
      <w:marLeft w:val="0"/>
      <w:marRight w:val="0"/>
      <w:marTop w:val="0"/>
      <w:marBottom w:val="0"/>
      <w:divBdr>
        <w:top w:val="none" w:sz="0" w:space="0" w:color="auto"/>
        <w:left w:val="none" w:sz="0" w:space="0" w:color="auto"/>
        <w:bottom w:val="none" w:sz="0" w:space="0" w:color="auto"/>
        <w:right w:val="none" w:sz="0" w:space="0" w:color="auto"/>
      </w:divBdr>
      <w:divsChild>
        <w:div w:id="1003776032">
          <w:marLeft w:val="0"/>
          <w:marRight w:val="0"/>
          <w:marTop w:val="0"/>
          <w:marBottom w:val="0"/>
          <w:divBdr>
            <w:top w:val="none" w:sz="0" w:space="0" w:color="auto"/>
            <w:left w:val="none" w:sz="0" w:space="0" w:color="auto"/>
            <w:bottom w:val="none" w:sz="0" w:space="0" w:color="auto"/>
            <w:right w:val="none" w:sz="0" w:space="0" w:color="auto"/>
          </w:divBdr>
        </w:div>
        <w:div w:id="1124080344">
          <w:marLeft w:val="0"/>
          <w:marRight w:val="0"/>
          <w:marTop w:val="0"/>
          <w:marBottom w:val="0"/>
          <w:divBdr>
            <w:top w:val="none" w:sz="0" w:space="0" w:color="auto"/>
            <w:left w:val="none" w:sz="0" w:space="0" w:color="auto"/>
            <w:bottom w:val="none" w:sz="0" w:space="0" w:color="auto"/>
            <w:right w:val="none" w:sz="0" w:space="0" w:color="auto"/>
          </w:divBdr>
        </w:div>
        <w:div w:id="1915773287">
          <w:marLeft w:val="0"/>
          <w:marRight w:val="0"/>
          <w:marTop w:val="0"/>
          <w:marBottom w:val="0"/>
          <w:divBdr>
            <w:top w:val="none" w:sz="0" w:space="0" w:color="auto"/>
            <w:left w:val="none" w:sz="0" w:space="0" w:color="auto"/>
            <w:bottom w:val="none" w:sz="0" w:space="0" w:color="auto"/>
            <w:right w:val="none" w:sz="0" w:space="0" w:color="auto"/>
          </w:divBdr>
        </w:div>
        <w:div w:id="1139882567">
          <w:marLeft w:val="0"/>
          <w:marRight w:val="0"/>
          <w:marTop w:val="0"/>
          <w:marBottom w:val="0"/>
          <w:divBdr>
            <w:top w:val="none" w:sz="0" w:space="0" w:color="auto"/>
            <w:left w:val="none" w:sz="0" w:space="0" w:color="auto"/>
            <w:bottom w:val="none" w:sz="0" w:space="0" w:color="auto"/>
            <w:right w:val="none" w:sz="0" w:space="0" w:color="auto"/>
          </w:divBdr>
        </w:div>
        <w:div w:id="1527867210">
          <w:marLeft w:val="0"/>
          <w:marRight w:val="0"/>
          <w:marTop w:val="0"/>
          <w:marBottom w:val="0"/>
          <w:divBdr>
            <w:top w:val="none" w:sz="0" w:space="0" w:color="auto"/>
            <w:left w:val="none" w:sz="0" w:space="0" w:color="auto"/>
            <w:bottom w:val="none" w:sz="0" w:space="0" w:color="auto"/>
            <w:right w:val="none" w:sz="0" w:space="0" w:color="auto"/>
          </w:divBdr>
        </w:div>
        <w:div w:id="630675198">
          <w:marLeft w:val="0"/>
          <w:marRight w:val="0"/>
          <w:marTop w:val="0"/>
          <w:marBottom w:val="0"/>
          <w:divBdr>
            <w:top w:val="none" w:sz="0" w:space="0" w:color="auto"/>
            <w:left w:val="none" w:sz="0" w:space="0" w:color="auto"/>
            <w:bottom w:val="none" w:sz="0" w:space="0" w:color="auto"/>
            <w:right w:val="none" w:sz="0" w:space="0" w:color="auto"/>
          </w:divBdr>
        </w:div>
        <w:div w:id="2033259515">
          <w:marLeft w:val="0"/>
          <w:marRight w:val="0"/>
          <w:marTop w:val="0"/>
          <w:marBottom w:val="0"/>
          <w:divBdr>
            <w:top w:val="none" w:sz="0" w:space="0" w:color="auto"/>
            <w:left w:val="none" w:sz="0" w:space="0" w:color="auto"/>
            <w:bottom w:val="none" w:sz="0" w:space="0" w:color="auto"/>
            <w:right w:val="none" w:sz="0" w:space="0" w:color="auto"/>
          </w:divBdr>
        </w:div>
        <w:div w:id="449671274">
          <w:marLeft w:val="0"/>
          <w:marRight w:val="0"/>
          <w:marTop w:val="0"/>
          <w:marBottom w:val="0"/>
          <w:divBdr>
            <w:top w:val="none" w:sz="0" w:space="0" w:color="auto"/>
            <w:left w:val="none" w:sz="0" w:space="0" w:color="auto"/>
            <w:bottom w:val="none" w:sz="0" w:space="0" w:color="auto"/>
            <w:right w:val="none" w:sz="0" w:space="0" w:color="auto"/>
          </w:divBdr>
        </w:div>
        <w:div w:id="1206983545">
          <w:marLeft w:val="0"/>
          <w:marRight w:val="0"/>
          <w:marTop w:val="0"/>
          <w:marBottom w:val="0"/>
          <w:divBdr>
            <w:top w:val="none" w:sz="0" w:space="0" w:color="auto"/>
            <w:left w:val="none" w:sz="0" w:space="0" w:color="auto"/>
            <w:bottom w:val="none" w:sz="0" w:space="0" w:color="auto"/>
            <w:right w:val="none" w:sz="0" w:space="0" w:color="auto"/>
          </w:divBdr>
        </w:div>
        <w:div w:id="147940916">
          <w:marLeft w:val="0"/>
          <w:marRight w:val="0"/>
          <w:marTop w:val="0"/>
          <w:marBottom w:val="0"/>
          <w:divBdr>
            <w:top w:val="none" w:sz="0" w:space="0" w:color="auto"/>
            <w:left w:val="none" w:sz="0" w:space="0" w:color="auto"/>
            <w:bottom w:val="none" w:sz="0" w:space="0" w:color="auto"/>
            <w:right w:val="none" w:sz="0" w:space="0" w:color="auto"/>
          </w:divBdr>
        </w:div>
        <w:div w:id="1849248504">
          <w:marLeft w:val="0"/>
          <w:marRight w:val="0"/>
          <w:marTop w:val="0"/>
          <w:marBottom w:val="0"/>
          <w:divBdr>
            <w:top w:val="none" w:sz="0" w:space="0" w:color="auto"/>
            <w:left w:val="none" w:sz="0" w:space="0" w:color="auto"/>
            <w:bottom w:val="none" w:sz="0" w:space="0" w:color="auto"/>
            <w:right w:val="none" w:sz="0" w:space="0" w:color="auto"/>
          </w:divBdr>
        </w:div>
        <w:div w:id="638000450">
          <w:marLeft w:val="0"/>
          <w:marRight w:val="0"/>
          <w:marTop w:val="0"/>
          <w:marBottom w:val="0"/>
          <w:divBdr>
            <w:top w:val="none" w:sz="0" w:space="0" w:color="auto"/>
            <w:left w:val="none" w:sz="0" w:space="0" w:color="auto"/>
            <w:bottom w:val="none" w:sz="0" w:space="0" w:color="auto"/>
            <w:right w:val="none" w:sz="0" w:space="0" w:color="auto"/>
          </w:divBdr>
        </w:div>
        <w:div w:id="2097433744">
          <w:marLeft w:val="0"/>
          <w:marRight w:val="0"/>
          <w:marTop w:val="0"/>
          <w:marBottom w:val="0"/>
          <w:divBdr>
            <w:top w:val="none" w:sz="0" w:space="0" w:color="auto"/>
            <w:left w:val="none" w:sz="0" w:space="0" w:color="auto"/>
            <w:bottom w:val="none" w:sz="0" w:space="0" w:color="auto"/>
            <w:right w:val="none" w:sz="0" w:space="0" w:color="auto"/>
          </w:divBdr>
        </w:div>
        <w:div w:id="1313560123">
          <w:marLeft w:val="0"/>
          <w:marRight w:val="0"/>
          <w:marTop w:val="0"/>
          <w:marBottom w:val="0"/>
          <w:divBdr>
            <w:top w:val="none" w:sz="0" w:space="0" w:color="auto"/>
            <w:left w:val="none" w:sz="0" w:space="0" w:color="auto"/>
            <w:bottom w:val="none" w:sz="0" w:space="0" w:color="auto"/>
            <w:right w:val="none" w:sz="0" w:space="0" w:color="auto"/>
          </w:divBdr>
        </w:div>
        <w:div w:id="697395383">
          <w:marLeft w:val="0"/>
          <w:marRight w:val="0"/>
          <w:marTop w:val="0"/>
          <w:marBottom w:val="0"/>
          <w:divBdr>
            <w:top w:val="none" w:sz="0" w:space="0" w:color="auto"/>
            <w:left w:val="none" w:sz="0" w:space="0" w:color="auto"/>
            <w:bottom w:val="none" w:sz="0" w:space="0" w:color="auto"/>
            <w:right w:val="none" w:sz="0" w:space="0" w:color="auto"/>
          </w:divBdr>
        </w:div>
        <w:div w:id="1676302805">
          <w:marLeft w:val="0"/>
          <w:marRight w:val="0"/>
          <w:marTop w:val="0"/>
          <w:marBottom w:val="0"/>
          <w:divBdr>
            <w:top w:val="none" w:sz="0" w:space="0" w:color="auto"/>
            <w:left w:val="none" w:sz="0" w:space="0" w:color="auto"/>
            <w:bottom w:val="none" w:sz="0" w:space="0" w:color="auto"/>
            <w:right w:val="none" w:sz="0" w:space="0" w:color="auto"/>
          </w:divBdr>
        </w:div>
        <w:div w:id="1472751636">
          <w:marLeft w:val="0"/>
          <w:marRight w:val="0"/>
          <w:marTop w:val="0"/>
          <w:marBottom w:val="0"/>
          <w:divBdr>
            <w:top w:val="none" w:sz="0" w:space="0" w:color="auto"/>
            <w:left w:val="none" w:sz="0" w:space="0" w:color="auto"/>
            <w:bottom w:val="none" w:sz="0" w:space="0" w:color="auto"/>
            <w:right w:val="none" w:sz="0" w:space="0" w:color="auto"/>
          </w:divBdr>
        </w:div>
        <w:div w:id="1560171052">
          <w:marLeft w:val="0"/>
          <w:marRight w:val="0"/>
          <w:marTop w:val="0"/>
          <w:marBottom w:val="0"/>
          <w:divBdr>
            <w:top w:val="none" w:sz="0" w:space="0" w:color="auto"/>
            <w:left w:val="none" w:sz="0" w:space="0" w:color="auto"/>
            <w:bottom w:val="none" w:sz="0" w:space="0" w:color="auto"/>
            <w:right w:val="none" w:sz="0" w:space="0" w:color="auto"/>
          </w:divBdr>
        </w:div>
        <w:div w:id="2095665149">
          <w:marLeft w:val="0"/>
          <w:marRight w:val="0"/>
          <w:marTop w:val="0"/>
          <w:marBottom w:val="0"/>
          <w:divBdr>
            <w:top w:val="none" w:sz="0" w:space="0" w:color="auto"/>
            <w:left w:val="none" w:sz="0" w:space="0" w:color="auto"/>
            <w:bottom w:val="none" w:sz="0" w:space="0" w:color="auto"/>
            <w:right w:val="none" w:sz="0" w:space="0" w:color="auto"/>
          </w:divBdr>
        </w:div>
        <w:div w:id="1126846947">
          <w:marLeft w:val="0"/>
          <w:marRight w:val="0"/>
          <w:marTop w:val="0"/>
          <w:marBottom w:val="0"/>
          <w:divBdr>
            <w:top w:val="none" w:sz="0" w:space="0" w:color="auto"/>
            <w:left w:val="none" w:sz="0" w:space="0" w:color="auto"/>
            <w:bottom w:val="none" w:sz="0" w:space="0" w:color="auto"/>
            <w:right w:val="none" w:sz="0" w:space="0" w:color="auto"/>
          </w:divBdr>
        </w:div>
        <w:div w:id="552620030">
          <w:marLeft w:val="0"/>
          <w:marRight w:val="0"/>
          <w:marTop w:val="0"/>
          <w:marBottom w:val="0"/>
          <w:divBdr>
            <w:top w:val="none" w:sz="0" w:space="0" w:color="auto"/>
            <w:left w:val="none" w:sz="0" w:space="0" w:color="auto"/>
            <w:bottom w:val="none" w:sz="0" w:space="0" w:color="auto"/>
            <w:right w:val="none" w:sz="0" w:space="0" w:color="auto"/>
          </w:divBdr>
        </w:div>
        <w:div w:id="1917546413">
          <w:marLeft w:val="0"/>
          <w:marRight w:val="0"/>
          <w:marTop w:val="0"/>
          <w:marBottom w:val="0"/>
          <w:divBdr>
            <w:top w:val="none" w:sz="0" w:space="0" w:color="auto"/>
            <w:left w:val="none" w:sz="0" w:space="0" w:color="auto"/>
            <w:bottom w:val="none" w:sz="0" w:space="0" w:color="auto"/>
            <w:right w:val="none" w:sz="0" w:space="0" w:color="auto"/>
          </w:divBdr>
        </w:div>
        <w:div w:id="2028944741">
          <w:marLeft w:val="0"/>
          <w:marRight w:val="0"/>
          <w:marTop w:val="0"/>
          <w:marBottom w:val="0"/>
          <w:divBdr>
            <w:top w:val="none" w:sz="0" w:space="0" w:color="auto"/>
            <w:left w:val="none" w:sz="0" w:space="0" w:color="auto"/>
            <w:bottom w:val="none" w:sz="0" w:space="0" w:color="auto"/>
            <w:right w:val="none" w:sz="0" w:space="0" w:color="auto"/>
          </w:divBdr>
        </w:div>
      </w:divsChild>
    </w:div>
    <w:div w:id="1666665993">
      <w:bodyDiv w:val="1"/>
      <w:marLeft w:val="0"/>
      <w:marRight w:val="0"/>
      <w:marTop w:val="0"/>
      <w:marBottom w:val="0"/>
      <w:divBdr>
        <w:top w:val="none" w:sz="0" w:space="0" w:color="auto"/>
        <w:left w:val="none" w:sz="0" w:space="0" w:color="auto"/>
        <w:bottom w:val="none" w:sz="0" w:space="0" w:color="auto"/>
        <w:right w:val="none" w:sz="0" w:space="0" w:color="auto"/>
      </w:divBdr>
      <w:divsChild>
        <w:div w:id="672226213">
          <w:marLeft w:val="0"/>
          <w:marRight w:val="0"/>
          <w:marTop w:val="0"/>
          <w:marBottom w:val="0"/>
          <w:divBdr>
            <w:top w:val="none" w:sz="0" w:space="0" w:color="auto"/>
            <w:left w:val="none" w:sz="0" w:space="0" w:color="auto"/>
            <w:bottom w:val="none" w:sz="0" w:space="0" w:color="auto"/>
            <w:right w:val="none" w:sz="0" w:space="0" w:color="auto"/>
          </w:divBdr>
        </w:div>
        <w:div w:id="1839731053">
          <w:marLeft w:val="0"/>
          <w:marRight w:val="0"/>
          <w:marTop w:val="0"/>
          <w:marBottom w:val="0"/>
          <w:divBdr>
            <w:top w:val="none" w:sz="0" w:space="0" w:color="auto"/>
            <w:left w:val="none" w:sz="0" w:space="0" w:color="auto"/>
            <w:bottom w:val="none" w:sz="0" w:space="0" w:color="auto"/>
            <w:right w:val="none" w:sz="0" w:space="0" w:color="auto"/>
          </w:divBdr>
        </w:div>
        <w:div w:id="385035868">
          <w:marLeft w:val="0"/>
          <w:marRight w:val="0"/>
          <w:marTop w:val="0"/>
          <w:marBottom w:val="0"/>
          <w:divBdr>
            <w:top w:val="none" w:sz="0" w:space="0" w:color="auto"/>
            <w:left w:val="none" w:sz="0" w:space="0" w:color="auto"/>
            <w:bottom w:val="none" w:sz="0" w:space="0" w:color="auto"/>
            <w:right w:val="none" w:sz="0" w:space="0" w:color="auto"/>
          </w:divBdr>
        </w:div>
        <w:div w:id="288904754">
          <w:marLeft w:val="0"/>
          <w:marRight w:val="0"/>
          <w:marTop w:val="0"/>
          <w:marBottom w:val="0"/>
          <w:divBdr>
            <w:top w:val="none" w:sz="0" w:space="0" w:color="auto"/>
            <w:left w:val="none" w:sz="0" w:space="0" w:color="auto"/>
            <w:bottom w:val="none" w:sz="0" w:space="0" w:color="auto"/>
            <w:right w:val="none" w:sz="0" w:space="0" w:color="auto"/>
          </w:divBdr>
        </w:div>
        <w:div w:id="169812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symposium.eu" TargetMode="External"/><Relationship Id="rId13" Type="http://schemas.openxmlformats.org/officeDocument/2006/relationships/hyperlink" Target="http://www.caise2012.univ.gda.pl/index.php?page=emmsad" TargetMode="External"/><Relationship Id="rId18" Type="http://schemas.openxmlformats.org/officeDocument/2006/relationships/hyperlink" Target="http://eurosymposium.eu/2017" TargetMode="External"/><Relationship Id="rId3" Type="http://schemas.openxmlformats.org/officeDocument/2006/relationships/styles" Target="styles.xml"/><Relationship Id="rId21" Type="http://schemas.openxmlformats.org/officeDocument/2006/relationships/hyperlink" Target="http://www.springer.com/series/7911%20" TargetMode="External"/><Relationship Id="rId7" Type="http://schemas.openxmlformats.org/officeDocument/2006/relationships/image" Target="media/image2.png"/><Relationship Id="rId12" Type="http://schemas.openxmlformats.org/officeDocument/2006/relationships/hyperlink" Target="http://eurosymposium.eu/2011" TargetMode="External"/><Relationship Id="rId17" Type="http://schemas.openxmlformats.org/officeDocument/2006/relationships/hyperlink" Target="http://eurosymposium.eu/20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osymposium.eu/2015"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gsand.univ.gd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osymposium.eu/2014" TargetMode="External"/><Relationship Id="rId23" Type="http://schemas.openxmlformats.org/officeDocument/2006/relationships/hyperlink" Target="http://eurosymposium.eu" TargetMode="External"/><Relationship Id="rId10" Type="http://schemas.openxmlformats.org/officeDocument/2006/relationships/image" Target="media/image3.jpeg"/><Relationship Id="rId19" Type="http://schemas.openxmlformats.org/officeDocument/2006/relationships/hyperlink" Target="mailto:janice.sipior@villanova.edu" TargetMode="External"/><Relationship Id="rId4" Type="http://schemas.openxmlformats.org/officeDocument/2006/relationships/settings" Target="settings.xml"/><Relationship Id="rId9" Type="http://schemas.openxmlformats.org/officeDocument/2006/relationships/hyperlink" Target="HTTP://EUROSYMPOSIUM.EU" TargetMode="External"/><Relationship Id="rId14" Type="http://schemas.openxmlformats.org/officeDocument/2006/relationships/hyperlink" Target="http://eurosymposium.eu/2013" TargetMode="External"/><Relationship Id="rId22" Type="http://schemas.openxmlformats.org/officeDocument/2006/relationships/hyperlink" Target="https://ocs.springer.com/ocs/home/EuroSymposium201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D2D89-ABF2-4B44-8F47-8DA2A31A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1298</Words>
  <Characters>7790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Maślankowski Jacek</dc:creator>
  <cp:keywords/>
  <dc:description/>
  <cp:lastModifiedBy>Anna Węsierska</cp:lastModifiedBy>
  <cp:revision>10</cp:revision>
  <cp:lastPrinted>2018-03-14T12:41:00Z</cp:lastPrinted>
  <dcterms:created xsi:type="dcterms:W3CDTF">2018-03-14T08:09:00Z</dcterms:created>
  <dcterms:modified xsi:type="dcterms:W3CDTF">2018-03-22T08:08:00Z</dcterms:modified>
</cp:coreProperties>
</file>